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управления многоквартирным домом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 декабря 2026 г.</w:t>
      </w:r>
    </w:p>
    <w:bookmarkStart w:id="10" w:name="договор-управления-многоквартирным-домом"/>
    <w:p>
      <w:pPr>
        <w:pStyle w:val="Heading1"/>
      </w:pPr>
      <w:r>
        <w:t xml:space="preserve">Договор управления многоквартирным домом</w:t>
      </w:r>
    </w:p>
    <w:bookmarkStart w:id="9" w:name="X001944086ec53f27a6b870b4772fe28dd0f6cb8"/>
    <w:p>
      <w:pPr>
        <w:pStyle w:val="Heading2"/>
      </w:pPr>
      <w:r>
        <w:t xml:space="preserve">с учётом статьи 162 ЖК РФ и правил содержания общего имущества</w:t>
      </w:r>
    </w:p>
    <w:p>
      <w:pPr>
        <w:pStyle w:val="FirstParagraph"/>
      </w:pPr>
      <w:r>
        <w:t xml:space="preserve">№ 12/2026</w:t>
      </w:r>
    </w:p>
    <w:p>
      <w:pPr>
        <w:pStyle w:val="BodyText"/>
      </w:pPr>
      <w:r>
        <w:t xml:space="preserve">ООО «Управляющая компания «Дом»», именуемое в дальнейшем «Управляющая организация», в лице генерального директора Иванова Петра Сергеевича, действующего на основании устава, с одной стороны, и собственники помещений в многоквартирном доме по адресу: г. Москва, ул. Лесная, д. 14, именуемые в дальнейшем «Собственники», в лице председателя совета дома Сидоровой Анны Викторовны, действующей на основании протокола общего собрания от 20 ноября 2026 г. № 3,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Управляющая организация по заданию Собственников в течение согласованного срока за плату обязуется оказывать услуги и выполнять работы по надлежащему содержанию и ремонту общего имущества в многоквартирном доме, предоставлять коммунальные услуги, осуществлять иную направленную на достижение целей управления многоквартирным домом деятельность.</w:t>
      </w:r>
    </w:p>
    <w:p>
      <w:pPr>
        <w:pStyle w:val="BodyText"/>
      </w:pPr>
      <w:r>
        <w:t xml:space="preserve">2. Перечень работ и услуг по содержанию и ремонту общего имущества, порядок их изменения, размер и порядок внесения платы, порядок определения цены договора и размера платы за коммунальные услуги — по условиям, утверждённым общим собранием собственников (протокол от 20 ноября 2026 г. № 3).</w:t>
      </w:r>
    </w:p>
    <w:p>
      <w:pPr>
        <w:pStyle w:val="BodyText"/>
      </w:pPr>
      <w:r>
        <w:t xml:space="preserve">3. Срок действия договора — пять лет с 1 декабря 2026 года. Договор считается продлённым на тот же срок и на тех же условиях, если за месяц до окончания срока ни одна из сторон не заявит о прекращении или изменении.</w:t>
      </w:r>
    </w:p>
    <w:p>
      <w:pPr>
        <w:pStyle w:val="BodyText"/>
      </w:pPr>
      <w:r>
        <w:t xml:space="preserve">4. Порядок осуществления контроля за выполнением обязательств: Управляющая организация отчитывается перед Собственниками о выполнении договора за год в течение первого квартала года, следующего за отчётным, и раскрывает сведения о деятельности в порядке, установленном законом.</w:t>
      </w:r>
    </w:p>
    <w:p>
      <w:pPr>
        <w:pStyle w:val="BodyText"/>
      </w:pPr>
      <w:r>
        <w:t xml:space="preserve">Приложение 1 — перечень общего имущества и его состояние. Приложение 2 — перечень работ и услуг, размер и порядок расчёта платы. Приложение 3 — сведения о доме и жилых помещениях.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Управляющая организация</w:t>
            </w:r>
          </w:p>
          <w:p>
            <w:pPr>
              <w:pStyle w:val="BodyText"/>
            </w:pPr>
            <w:r>
              <w:t xml:space="preserve">Генеральный директор ООО «УК «Дом»</w:t>
            </w:r>
          </w:p>
          <w:p>
            <w:pPr>
              <w:pStyle w:val="BodyText"/>
            </w:pPr>
            <w:r>
              <w:t xml:space="preserve">____________ / П. С.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Собственники</w:t>
            </w:r>
          </w:p>
          <w:p>
            <w:pPr>
              <w:pStyle w:val="BodyText"/>
            </w:pPr>
            <w:r>
              <w:t xml:space="preserve">Председатель совета дома</w:t>
            </w:r>
          </w:p>
          <w:p>
            <w:pPr>
              <w:pStyle w:val="BodyText"/>
            </w:pPr>
            <w:r>
              <w:t xml:space="preserve">____________ / А. В.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управления многоквартирным домом</dc:title>
  <dc:creator/>
  <dc:language>ru</dc:language>
  <cp:keywords/>
  <dcterms:created xsi:type="dcterms:W3CDTF">2026-11-07T20:36:17Z</dcterms:created>
  <dcterms:modified xsi:type="dcterms:W3CDTF">2026-11-07T20:36:17Z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