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транспортно-экспедиционных услуг</w:t>
      </w:r>
    </w:p>
    <w:p>
      <w:pPr>
        <w:pStyle w:val="FirstParagraph"/>
      </w:pPr>
      <w:r>
        <w:t xml:space="preserve">______________________________________________, именуемое в дальнейшем «Клиент», в лице ______________________________________, действующего на основании ________________________,</w:t>
      </w:r>
    </w:p>
    <w:p>
      <w:pPr>
        <w:pStyle w:val="BodyText"/>
      </w:pPr>
      <w:r>
        <w:t xml:space="preserve">и ______________________________________________, именуемое в дальнейшем «Экспедитор», в лице ______________________________________, действующего на основании ________________________,</w:t>
      </w:r>
    </w:p>
    <w:bookmarkStart w:id="10" w:name="договор-транспортно-экспедиционных-услуг"/>
    <w:p>
      <w:pPr>
        <w:pStyle w:val="Heading1"/>
      </w:pPr>
      <w:r>
        <w:t xml:space="preserve">Договор транспортно-экспедиционных услуг</w:t>
      </w:r>
    </w:p>
    <w:bookmarkStart w:id="9" w:name="section"/>
    <w:p>
      <w:pPr>
        <w:pStyle w:val="Heading2"/>
      </w:pPr>
      <w:r>
        <w:t xml:space="preserve">№ 1/2026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Заявка.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Обязанности Экспедитора.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Обязанности Клиента.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Расчёты.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Обстоятельства непреодолимой силы.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Срок действия и расторжение.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9.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транспортно-экспедиционных услуг</dc:title>
  <dc:creator/>
  <dc:language>ru</dc:language>
  <cp:keywords/>
  <dcterms:created xsi:type="dcterms:W3CDTF">2026-11-05T20:31:13Z</dcterms:created>
  <dcterms:modified xsi:type="dcterms:W3CDTF">2026-11-05T20:31:13Z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