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субаренды земельного участка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«15» января 2026 г.</w:t>
      </w:r>
    </w:p>
    <w:bookmarkStart w:id="10" w:name="договор-субаренды-земельного-участка"/>
    <w:p>
      <w:pPr>
        <w:pStyle w:val="Heading1"/>
      </w:pPr>
      <w:r>
        <w:t xml:space="preserve">Договор субаренды земельного участка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15 января 2026 г. № 1-СА</w:t>
      </w:r>
    </w:p>
    <w:p>
      <w:pPr>
        <w:pStyle w:val="BodyText"/>
      </w:pPr>
      <w:r>
        <w:t xml:space="preserve">Арендатор: ООО «Землевладелец», ИНН 7701234567, адрес: 123456, г. Москва, ул. Ленина, д. 1, в лице генерального директора Иванова И. И., действующего на основании устава, именуемое в дальнейшем «Арендатор», с одной стороны, и Субарендатор: ООО «Агрофирма», ИНН 7709876543, адрес: 123456, г. Москва, ул. Полевая, д. 2, в лице директора Петрова П. П., действующего на основании устава, именуемое в дальнейшем «Субарендатор», с другой стороны, заключили настоящий договор о нижеследующем.</w:t>
      </w:r>
    </w:p>
    <w:p>
      <w:pPr>
        <w:pStyle w:val="BodyText"/>
      </w:pPr>
      <w:r>
        <w:t xml:space="preserve">1.1. Арендатор с согласия Арендодателя передает Субарендатору во временное владение и пользование часть земельного участка с кадастровым номером 77:01:0001001:123, площадью 1500 кв. м, расположенного по адресу: г. Москва, ул. Ленина, д. 1, для использования под склад.</w:t>
      </w:r>
    </w:p>
    <w:p>
      <w:pPr>
        <w:pStyle w:val="BodyText"/>
      </w:pPr>
      <w:r>
        <w:t xml:space="preserve">1.2. Срок субаренды: с 01.02.2026 по 31.12.2026.</w:t>
      </w:r>
    </w:p>
    <w:p>
      <w:pPr>
        <w:pStyle w:val="BodyText"/>
      </w:pPr>
      <w:r>
        <w:t xml:space="preserve">1.3. Согласие Арендодателя на передачу участка в субаренду получено, что подтверждается письмом от 10.01.2026 № 5.</w:t>
      </w:r>
    </w:p>
    <w:p>
      <w:pPr>
        <w:pStyle w:val="BodyText"/>
      </w:pPr>
      <w:r>
        <w:t xml:space="preserve">2.1. Арендная плата по договору составляет 50 000 рублей в месяц. Плата вносится не позднее 10-го числа текущего месяца.</w:t>
      </w:r>
    </w:p>
    <w:p>
      <w:pPr>
        <w:pStyle w:val="BodyText"/>
      </w:pPr>
      <w:r>
        <w:t xml:space="preserve">3.1. Субарендатор обязуется использовать участок в соответствии с целевым назначением и разрешенным использованием, не допускать ухудшения качества земли.</w:t>
      </w:r>
    </w:p>
    <w:p>
      <w:pPr>
        <w:pStyle w:val="BodyText"/>
      </w:pPr>
      <w:r>
        <w:t xml:space="preserve">4.1. За неисполнение обязательств стороны несут ответственность в соответствии с законодательством РФ.</w:t>
      </w:r>
    </w:p>
    <w:p>
      <w:pPr>
        <w:pStyle w:val="BodyText"/>
      </w:pPr>
      <w:r>
        <w:t xml:space="preserve">5.1. Договор вступает в силу с момента подписания и действует до окончания срока субаренды.</w:t>
      </w:r>
    </w:p>
    <w:p>
      <w:pPr>
        <w:pStyle w:val="BodyText"/>
      </w:pPr>
      <w:r>
        <w:t xml:space="preserve">6.1. Адреса и реквизиты сторон: Арендатор: ООО «Землевладелец», ИНН 7701234567, р/с 40702810100000000001 в банке «Пример», БИК 044525225. Субарендатор: ООО «Агрофирма», ИНН 7709876543, р/с 40702810100000000002 в банке «Пример», БИК 044525225.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Субарендатор</w:t>
            </w:r>
          </w:p>
          <w:p>
            <w:pPr>
              <w:pStyle w:val="BodyText"/>
            </w:pPr>
            <w:r>
              <w:t xml:space="preserve">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субаренды земельного участка</dc:title>
  <dc:creator/>
  <dc:language>ru</dc:language>
  <cp:keywords/>
  <dcterms:created xsi:type="dcterms:W3CDTF">2026-11-02T20:32:10Z</dcterms:created>
  <dcterms:modified xsi:type="dcterms:W3CDTF">2026-11-02T20:32:10Z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