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нежилого помещения</w:t>
      </w:r>
    </w:p>
    <w:p>
      <w:pPr>
        <w:pStyle w:val="FirstParagraph"/>
      </w:pPr>
      <w:r>
        <w:t xml:space="preserve">Субарендодатель: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Субарендатор: 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bookmarkStart w:id="10" w:name="договор-субаренды-нежилого-помещения"/>
    <w:p>
      <w:pPr>
        <w:pStyle w:val="Heading1"/>
      </w:pPr>
      <w:r>
        <w:t xml:space="preserve">Договор субаренды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Субарендодатель передаёт, а Субарендатор принимает во временное владение и пользование нежилое помещение площадью ______ кв. м, кадастровый номер ____________, расположенное по адресу: ______________________________, для ______________________________.</w:t>
      </w:r>
    </w:p>
    <w:p>
      <w:pPr>
        <w:pStyle w:val="BodyText"/>
      </w:pPr>
      <w:r>
        <w:t xml:space="preserve">1.2. Помещение принадлежит Субарендодателю на праве аренды по договору аренды от «___» __________ 20__ г. № ____, заключённому с собственником — ______________________________. Договор аренды зарегистрирован в Едином государственном реестре недвижимости «___» __________ 20__ г. за № ______. Субарендодатель передаёт помещение с согласия собственника от «___» __________ 20__ г.</w:t>
      </w:r>
    </w:p>
    <w:p>
      <w:pPr>
        <w:pStyle w:val="BodyText"/>
      </w:pPr>
      <w:r>
        <w:t xml:space="preserve">2.1. Арендная плата — ____________ рублей в месяц, ______________________. Плата вносится до ____-го числа месяца, следующего за оплачиваемым, на расчётный счёт Субарендодателя.</w:t>
      </w:r>
    </w:p>
    <w:p>
      <w:pPr>
        <w:pStyle w:val="BodyText"/>
      </w:pPr>
      <w:r>
        <w:t xml:space="preserve">3.1. Срок субаренды — с «___» __________ 20__ г. по «___» __________ 20__ г. Срок субаренды не превышает срока договора аренды.</w:t>
      </w:r>
    </w:p>
    <w:p>
      <w:pPr>
        <w:pStyle w:val="BodyText"/>
      </w:pPr>
      <w:r>
        <w:t xml:space="preserve">4.1. Субарендатор возмещает Субарендодателю стоимость коммунальных услуг и электроэнергии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creator/>
  <dc:language>ru</dc:language>
  <cp:keywords/>
  <dcterms:created xsi:type="dcterms:W3CDTF">2026-11-02T20:32:09Z</dcterms:created>
  <dcterms:modified xsi:type="dcterms:W3CDTF">2026-11-02T20:32:09Z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