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Ученический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работник И. И. Иванов, слесарь-сборщик,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ученический-договор"/>
    <w:p>
      <w:pPr>
        <w:pStyle w:val="Heading1"/>
      </w:pPr>
      <w:r>
        <w:t xml:space="preserve">Ученический договор</w:t>
      </w:r>
    </w:p>
    <w:bookmarkStart w:id="9" w:name="X06d891255287d817303030ebbef2c142b6ae983"/>
    <w:p>
      <w:pPr>
        <w:pStyle w:val="Heading2"/>
      </w:pPr>
      <w:r>
        <w:t xml:space="preserve">на получение квалификации «наладчик станков с программным управлением»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1. Работодатель обеспечивает работнику возможность обучения по программе профессиональной переподготовки «наладчик станков с программным управлением» без отрыва от работы и оплачивает обучение.</w:t>
      </w:r>
    </w:p>
    <w:p>
      <w:pPr>
        <w:pStyle w:val="BodyText"/>
      </w:pPr>
      <w:r>
        <w:t xml:space="preserve">2. Работник проходит обучение и по его окончании проработает по трудовому договору в должности наладчика не менее двух лет.</w:t>
      </w:r>
    </w:p>
    <w:p>
      <w:pPr>
        <w:pStyle w:val="BodyText"/>
      </w:pPr>
      <w:r>
        <w:t xml:space="preserve">3. Срок ученичества — с 16 ноября 2026 года по 15 марта 2027 года.</w:t>
      </w:r>
    </w:p>
    <w:p>
      <w:pPr>
        <w:pStyle w:val="BodyText"/>
      </w:pPr>
      <w:r>
        <w:t xml:space="preserve">4. В период ученичества работнику выплачивается стипендия в размере 40 000 рублей в месяц; время обучения оплачивается пропорционально отработанному времени.</w:t>
      </w:r>
    </w:p>
    <w:p>
      <w:pPr>
        <w:pStyle w:val="BodyText"/>
      </w:pPr>
      <w:r>
        <w:t xml:space="preserve">5. Настоящий договор является дополнительным к трудовому договору от 12 января 2024 г. № 3 и не прекращает его действие.</w:t>
      </w:r>
    </w:p>
    <w:p>
      <w:pPr>
        <w:pStyle w:val="BodyText"/>
      </w:pPr>
      <w:r>
        <w:t xml:space="preserve">6. Ученик возмещает работодателю расходы на обучение при увольнении без уважительных причин до истечения срока, указанного в пункте 2.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Ученик</w:t>
            </w:r>
          </w:p>
          <w:p>
            <w:pPr>
              <w:pStyle w:val="BodyText"/>
            </w:pPr>
            <w:r>
              <w:t xml:space="preserve">Слесарь-сборщик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Ученический договор</dc:title>
  <dc:creator/>
  <dc:language>ru</dc:language>
  <cp:keywords/>
  <dcterms:created xsi:type="dcterms:W3CDTF">2026-11-07T20:36:04Z</dcterms:created>
  <dcterms:modified xsi:type="dcterms:W3CDTF">2026-11-07T20:36:04Z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