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пожертвования денежных средств</w:t>
      </w:r>
    </w:p>
    <w:p>
      <w:pPr>
        <w:pStyle w:val="FirstParagraph"/>
      </w:pPr>
      <w:r>
        <w:t xml:space="preserve">Жертвователь: 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Одаряемый: Благотворительный фонд «Добро»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договор-пожертвования-денежных-средств"/>
    <w:p>
      <w:pPr>
        <w:pStyle w:val="Heading1"/>
      </w:pPr>
      <w:r>
        <w:t xml:space="preserve">Договор пожертвования денежных средств</w:t>
      </w:r>
    </w:p>
    <w:bookmarkStart w:id="9" w:name="X575735ec6fd5fabb2a91e1055c814c5038fe6ff"/>
    <w:p>
      <w:pPr>
        <w:pStyle w:val="Heading2"/>
      </w:pPr>
      <w:r>
        <w:t xml:space="preserve">на уставную деятельность некоммерческой организации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Жертвователь безвозмездно передаёт Одаряемому денежные средства в сумме 300 000 (Триста тысяч) рублей, а Одаряемый принимает их и обязуется использовать по назначению, указанному в п. 2 настоящего договора.</w:t>
      </w:r>
    </w:p>
    <w:p>
      <w:pPr>
        <w:pStyle w:val="BodyText"/>
      </w:pPr>
      <w:r>
        <w:t xml:space="preserve">2. Назначение пожертвования. Денежные средства используются на оплату лечения и реабилитации детей-инвалидов в рамках программы «Здоровое детство».</w:t>
      </w:r>
    </w:p>
    <w:p>
      <w:pPr>
        <w:pStyle w:val="BodyText"/>
      </w:pPr>
      <w:r>
        <w:t xml:space="preserve">3. Порядок передачи. Жертвователь перечисляет сумму на расчётный счёт Одаряемого в течение 10 рабочих дней с даты подписания договора.</w:t>
      </w:r>
    </w:p>
    <w:p>
      <w:pPr>
        <w:pStyle w:val="BodyText"/>
      </w:pPr>
      <w:r>
        <w:t xml:space="preserve">4. Отчётность. Одаряемый представляет Жертвователю отчёт об использовании пожертвования не позднее 31 января года, следующего за годом использования.</w:t>
      </w:r>
    </w:p>
    <w:p>
      <w:pPr>
        <w:pStyle w:val="BodyText"/>
      </w:pPr>
      <w:r>
        <w:t xml:space="preserve">5. Заключительные положения.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Жертвователь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pStyle w:val="BodyText"/>
            </w:pPr>
            <w:r>
              <w:t xml:space="preserve">Директор Благотворительного фонда «Добро»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</dc:title>
  <dc:creator/>
  <dc:language>ru</dc:language>
  <cp:keywords/>
  <dcterms:created xsi:type="dcterms:W3CDTF">2026-11-03T20:33:04Z</dcterms:created>
  <dcterms:modified xsi:type="dcterms:W3CDTF">2026-11-03T20:33:04Z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