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поставки"/>
    <w:p>
      <w:pPr>
        <w:pStyle w:val="Heading1"/>
      </w:pPr>
      <w:r>
        <w:t xml:space="preserve">Договор поставки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____________________________________, в лице ____________________________________, действующего на основании ______________________, именуемое в дальнейшем «Поставщик», с одной стороны, и ____________________________________, в лице ____________________________________, действующего на основании ______________________, именуемое в дальнейшем «Покупатель»,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Поставщик обязуется передать Покупателю товар — ______________________ (далее — Товар), а Покупатель — принять и оплатить его в наименовании, количестве и по ценам, которые указаны в Спецификации (Приложение № 1), являющейся неотъемлемой частью Договора. 1.2. Товар поставляется партиями на основании заявок Покупателя.</w:t>
      </w:r>
    </w:p>
    <w:p>
      <w:pPr>
        <w:pStyle w:val="BodyText"/>
      </w:pPr>
      <w:r>
        <w:t xml:space="preserve">2. СРОКИ И ПОРЯДОК ПОСТАВКИ. 2.1. Партия Товара отгружается в течение ______ рабочих дней с даты получения заявки Покупателя. 2.2. Поставка — ______________________ (самовывоз со склада Поставщика / доставка по адресу Покупателя). 2.3. Право собственности переходит к Покупателю в момент передачи Товара.</w:t>
      </w:r>
    </w:p>
    <w:p>
      <w:pPr>
        <w:pStyle w:val="BodyText"/>
      </w:pPr>
      <w:r>
        <w:t xml:space="preserve">3. ЦЕНА И ПОРЯДОК РАСЧЁТОВ. 3.1. Цена Товара определяется Спецификацией и включает стоимость упаковки и маркировки. 3.2. Оплата — ______________________. 3.3. Налоговый режим Сторон: Поставщик — ______________________, Покупатель — ______________________.</w:t>
      </w:r>
    </w:p>
    <w:p>
      <w:pPr>
        <w:pStyle w:val="BodyText"/>
      </w:pPr>
      <w:r>
        <w:t xml:space="preserve">4. ПРИЁМКА ТОВАРА. 4.1. Покупатель осматривает Товар при передаче, проверяет количество и качество и о выявленных несоответствиях уведомляет Поставщика письменно в течение ______ рабочих дней с даты приёмки. 4.2. Если Покупатель отказывается от Товара, он принимает его на ответственное хранение и уведомляет Поставщика; расходы на хранение возмещает Поставщик.</w:t>
      </w:r>
    </w:p>
    <w:p>
      <w:pPr>
        <w:pStyle w:val="BodyText"/>
      </w:pPr>
      <w:r>
        <w:t xml:space="preserve">5. ОТВЕТСТВЕННОСТЬ СТОРОН. 5.1. За просрочку поставки Поставщик уплачивает Покупателю неустойку — ______ % от стоимости непоставленного Товара за каждый день просрочки. 5.2. За просрочку оплаты Покупатель уплачивает Поставщику неустойку — ______ % от суммы долга за каждый день просрочки. 5.3. Уплата неустойки не освобождает Поставщика от обязанности поставить Товар.</w:t>
      </w:r>
    </w:p>
    <w:p>
      <w:pPr>
        <w:pStyle w:val="BodyText"/>
      </w:pPr>
      <w:r>
        <w:t xml:space="preserve">6. СРОК ДЕЙСТВИЯ И РАСТОРЖЕНИЕ. 6.1. Договор действует с __________ по __________, а в части расчётов — до полного исполнения обязательств. 6.2. Сторона вправе отказаться от Договора при существенном нарушении другой Стороной: ______________________.</w:t>
      </w:r>
    </w:p>
    <w:p>
      <w:pPr>
        <w:pStyle w:val="BodyText"/>
      </w:pPr>
      <w:r>
        <w:t xml:space="preserve">7. РЕКВИЗИТЫ И ПОДПИСИ СТОРОН. Поставщик: ______________________. Покупатель: 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/>
  <dc:language>ru</dc:language>
  <cp:keywords/>
  <dcterms:created xsi:type="dcterms:W3CDTF">2026-11-06T21:46:37Z</dcterms:created>
  <dcterms:modified xsi:type="dcterms:W3CDTF">2026-11-06T21:46:37Z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