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поставки песка</w:t>
      </w:r>
    </w:p>
    <w:p>
      <w:pPr>
        <w:pStyle w:val="FirstParagraph"/>
      </w:pPr>
      <w:r>
        <w:t xml:space="preserve">Поставщик: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Покупатель: 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договор-поставки-песка"/>
    <w:p>
      <w:pPr>
        <w:pStyle w:val="Heading1"/>
      </w:pPr>
      <w:r>
        <w:t xml:space="preserve">Договор поставки песка</w:t>
      </w:r>
    </w:p>
    <w:bookmarkStart w:id="9" w:name="от-___-__________-20__-г."/>
    <w:p>
      <w:pPr>
        <w:pStyle w:val="Heading2"/>
      </w:pPr>
      <w:r>
        <w:t xml:space="preserve">№ ____ от «___» __________ 20__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1.1. Поставщик обязуется передать Покупателю _______________________ в количестве и качестве, указанных в Спецификации (Приложение № 1), а Покупатель — принять и оплатить Товар.</w:t>
      </w:r>
    </w:p>
    <w:p>
      <w:pPr>
        <w:pStyle w:val="BodyText"/>
      </w:pPr>
      <w:r>
        <w:t xml:space="preserve">1.2. Товар поставляется партиями по заявкам Покупателя. Заявка подаётся не позднее чем за ______ рабочих дней до даты поставки.</w:t>
      </w:r>
    </w:p>
    <w:p>
      <w:pPr>
        <w:pStyle w:val="BodyText"/>
      </w:pPr>
      <w:r>
        <w:t xml:space="preserve">2.1. Цена Товара определяется Спецификацией и ___________________ доставку до объекта Покупателя. Цена фиксируется на срок ___________________.</w:t>
      </w:r>
    </w:p>
    <w:p>
      <w:pPr>
        <w:pStyle w:val="BodyText"/>
      </w:pPr>
      <w:r>
        <w:t xml:space="preserve">2.2. Оплата — в течение ______ рабочих дней с даты приёмки Товара и получения от Поставщика счёта, универсального передаточного документа и товарно-транспортной накладной.</w:t>
      </w:r>
    </w:p>
    <w:p>
      <w:pPr>
        <w:pStyle w:val="BodyText"/>
      </w:pPr>
      <w:r>
        <w:t xml:space="preserve">3.1. Качество Товара должно соответствовать ________________________ и данным Спецификации: ________________________.</w:t>
      </w:r>
    </w:p>
    <w:p>
      <w:pPr>
        <w:pStyle w:val="BodyText"/>
      </w:pPr>
      <w:r>
        <w:t xml:space="preserve">3.2. Каждая партия сопровождается ________________________.</w:t>
      </w:r>
    </w:p>
    <w:p>
      <w:pPr>
        <w:pStyle w:val="BodyText"/>
      </w:pPr>
      <w:r>
        <w:t xml:space="preserve">4.1. Приёмка по количеству — ________________________. При расхождении составляется акт ________________________.</w:t>
      </w:r>
    </w:p>
    <w:p>
      <w:pPr>
        <w:pStyle w:val="BodyText"/>
      </w:pPr>
      <w:r>
        <w:t xml:space="preserve">4.2. Приёмка по качеству — в течение ______ календарных дней с даты поставки. Скрытые недостатки выявляются в течение гарантийного срока — ______ месяцев.</w:t>
      </w:r>
    </w:p>
    <w:p>
      <w:pPr>
        <w:pStyle w:val="BodyText"/>
      </w:pPr>
      <w:r>
        <w:t xml:space="preserve">5.1. За просрочку оплаты Покупатель платит пени ______ % от суммы долга за каждый день просрочки, но не более ______ % суммы долга.</w:t>
      </w:r>
    </w:p>
    <w:p>
      <w:pPr>
        <w:pStyle w:val="BodyText"/>
      </w:pPr>
      <w:r>
        <w:t xml:space="preserve">7.1. Договор действует до «___» __________ 20__ года, а в части расчётов — до полного исполнения обязательств.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песка</dc:title>
  <dc:creator/>
  <dc:language>ru</dc:language>
  <cp:keywords/>
  <dcterms:created xsi:type="dcterms:W3CDTF">2026-11-03T20:33:01Z</dcterms:created>
  <dcterms:modified xsi:type="dcterms:W3CDTF">2026-11-03T20:33:01Z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