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осуществлении технологического присоединения к электрическим сетям</w:t>
      </w:r>
    </w:p>
    <w:p>
      <w:pPr>
        <w:pStyle w:val="FirstParagraph"/>
      </w:pPr>
      <w:r>
        <w:t xml:space="preserve">Сетевая организация: ПАО «Энергосеть», 123456, г. Москва, ул. Сетевая, д. 1, ИНН 1234567890</w:t>
      </w:r>
    </w:p>
    <w:p>
      <w:pPr>
        <w:pStyle w:val="BodyText"/>
      </w:pPr>
      <w:r>
        <w:t xml:space="preserve">Заявитель: ООО «Производство», 123456, г. Москва, ул. Заводская, д. 10, ИНН 0987654321</w:t>
      </w:r>
    </w:p>
    <w:bookmarkStart w:id="10" w:name="X675db5816c97b6f7652474c0523fe45040f8e3c"/>
    <w:p>
      <w:pPr>
        <w:pStyle w:val="Heading1"/>
      </w:pPr>
      <w:r>
        <w:t xml:space="preserve">Договор об осуществлении технологического присоединения к электрическим сетям</w:t>
      </w:r>
    </w:p>
    <w:bookmarkStart w:id="9" w:name="section"/>
    <w:p>
      <w:pPr>
        <w:pStyle w:val="Heading2"/>
      </w:pPr>
      <w:r>
        <w:t xml:space="preserve">№ ______</w:t>
      </w:r>
    </w:p>
    <w:p>
      <w:pPr>
        <w:pStyle w:val="FirstParagraph"/>
      </w:pPr>
      <w:r>
        <w:t xml:space="preserve">г. Москва, 16 ноября 2026 г.</w:t>
      </w:r>
    </w:p>
    <w:p>
      <w:pPr>
        <w:pStyle w:val="BodyText"/>
      </w:pPr>
      <w:r>
        <w:t xml:space="preserve">Сетевая организация обязуется осуществить технологическое присоединение энергопринимающих устройств заявителя — производственного корпуса по адресу: г. Москва, ул. Заводская, д. 10, — с максимальной мощностью 100 кВт, категория надежности II, класс напряжения 0,4 кВ, а заявитель обязуется оплатить расходы на технологическое присоединение в соответствии с условиями настоящего договора.</w:t>
      </w:r>
    </w:p>
    <w:p>
      <w:pPr>
        <w:pStyle w:val="BodyText"/>
      </w:pPr>
      <w:r>
        <w:t xml:space="preserve">Технологическое присоединение необходимо для электроснабжения производственного корпуса, расположенного по адресу: г. Москва, ул. Заводская, д. 10.</w:t>
      </w:r>
    </w:p>
    <w:p>
      <w:pPr>
        <w:pStyle w:val="BodyText"/>
      </w:pPr>
      <w:r>
        <w:t xml:space="preserve">Срок выполнения мероприятий по технологическому присоединению — 1 год со дня заключения договора.</w:t>
      </w:r>
    </w:p>
    <w:p>
      <w:pPr>
        <w:pStyle w:val="BodyText"/>
      </w:pPr>
      <w:r>
        <w:t xml:space="preserve">Размер платы за технологическое присоединение определяется в соответствии с постановлением Правительства РФ от 29.12.2011 № 1178 и составляет ______ рублей. Внесение платы осуществляется в порядке, предусмотренном договором.</w:t>
      </w:r>
    </w:p>
    <w:p>
      <w:pPr>
        <w:pStyle w:val="BodyText"/>
      </w:pPr>
      <w:r>
        <w:t xml:space="preserve">Заявитель обязуется выполнить мероприятия по технологическому присоединению в пределах границ своего участка, указанные в технических условиях, и уведомить сетевую организацию о выполнении.</w:t>
      </w:r>
    </w:p>
    <w:p>
      <w:pPr>
        <w:pStyle w:val="BodyText"/>
      </w:pPr>
      <w:r>
        <w:t xml:space="preserve">Настоящий договор вступает в силу со дня подписания и действует до полного исполнения сторонами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Сетевая организация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Б. Б.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осуществлении технологического присоединения к электрическим сетям</dc:title>
  <dc:creator/>
  <dc:language>ru</dc:language>
  <cp:keywords/>
  <dcterms:created xsi:type="dcterms:W3CDTF">2026-11-07T20:35:35Z</dcterms:created>
  <dcterms:modified xsi:type="dcterms:W3CDTF">2026-11-07T20:35:35Z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