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осуществлении прав участников ООО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eb2f41229175bcaa9927233d9b1928569129ec0"/>
    <w:p>
      <w:pPr>
        <w:pStyle w:val="Heading1"/>
      </w:pPr>
      <w:r>
        <w:t xml:space="preserve">Договор об осуществлении прав участников ООО</w:t>
      </w:r>
    </w:p>
    <w:bookmarkStart w:id="9" w:name="корпоративный-договор"/>
    <w:p>
      <w:pPr>
        <w:pStyle w:val="Heading2"/>
      </w:pPr>
      <w:r>
        <w:t xml:space="preserve">(корпоративный договор)</w:t>
      </w:r>
    </w:p>
    <w:p>
      <w:pPr>
        <w:pStyle w:val="FirstParagrap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Стороны обязуются на общем собрании участников голосовать ____________________________________________</w:t>
      </w:r>
    </w:p>
    <w:p>
      <w:pPr>
        <w:pStyle w:val="BodyText"/>
      </w:pPr>
      <w:r>
        <w:t xml:space="preserve">2. Участник, намеренный продать свою долю, ____________________________________________</w:t>
      </w:r>
    </w:p>
    <w:p>
      <w:pPr>
        <w:pStyle w:val="BodyText"/>
      </w:pPr>
      <w:r>
        <w:t xml:space="preserve">3. Стороны обязуются не отчуждать свои доли ____________________________________________</w:t>
      </w:r>
    </w:p>
    <w:p>
      <w:pPr>
        <w:pStyle w:val="BodyText"/>
      </w:pPr>
      <w:r>
        <w:t xml:space="preserve">4. При нарушении обязательства ____________________________________________</w:t>
      </w:r>
    </w:p>
    <w:p>
      <w:pPr>
        <w:pStyle w:val="BodyText"/>
      </w:pPr>
      <w:r>
        <w:t xml:space="preserve">5. Договор вступает в силу 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1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размер доли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 2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размер доли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осуществлении прав участников ООО</dc:title>
  <dc:creator/>
  <dc:language>ru</dc:language>
  <cp:keywords/>
  <dcterms:created xsi:type="dcterms:W3CDTF">2026-11-06T21:46:02Z</dcterms:created>
  <dcterms:modified xsi:type="dcterms:W3CDTF">2026-11-06T21:46:02Z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