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оказании юридических услуг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Исполнитель: ФИО, паспортные данные, адрес регистрации</w:t>
      </w:r>
    </w:p>
    <w:p>
      <w:pPr>
        <w:pStyle w:val="BodyText"/>
      </w:pPr>
      <w:r>
        <w:t xml:space="preserve">Заказчик: ФИО, паспортные данные, адрес регистрации</w:t>
      </w:r>
    </w:p>
    <w:bookmarkStart w:id="10" w:name="договор-об-оказании-юридических-услуг"/>
    <w:p>
      <w:pPr>
        <w:pStyle w:val="Heading1"/>
      </w:pPr>
      <w:r>
        <w:t xml:space="preserve">Договор об оказании юридических услуг</w:t>
      </w:r>
    </w:p>
    <w:bookmarkStart w:id="9" w:name="между-физическими-лицами"/>
    <w:p>
      <w:pPr>
        <w:pStyle w:val="Heading2"/>
      </w:pPr>
      <w:r>
        <w:t xml:space="preserve">между физическими лицами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договора: какие именно услуги оказывает Исполнитель и что получает Заказчик</w:t>
      </w:r>
    </w:p>
    <w:p>
      <w:pPr>
        <w:pStyle w:val="BodyText"/>
      </w:pPr>
      <w:r>
        <w:t xml:space="preserve">2. Сроки начала и окончания оказания услуг, сроки отдельных этапов</w:t>
      </w:r>
    </w:p>
    <w:p>
      <w:pPr>
        <w:pStyle w:val="BodyText"/>
      </w:pPr>
      <w:r>
        <w:t xml:space="preserve">3. Цена, порядок и сроки оплаты, реквизиты для перевода</w:t>
      </w:r>
    </w:p>
    <w:p>
      <w:pPr>
        <w:pStyle w:val="BodyText"/>
      </w:pPr>
      <w:r>
        <w:t xml:space="preserve">4. Как стороны фиксируют результат и что делают с замечаниями</w:t>
      </w:r>
    </w:p>
    <w:p>
      <w:pPr>
        <w:pStyle w:val="BodyText"/>
      </w:pPr>
      <w:r>
        <w:t xml:space="preserve">5. Ответственность сторон за нарушение условий договора</w:t>
      </w:r>
    </w:p>
    <w:p>
      <w:pPr>
        <w:pStyle w:val="BodyText"/>
      </w:pPr>
      <w:r>
        <w:t xml:space="preserve">6. Основания и порядок расторжения договора</w:t>
      </w:r>
    </w:p>
    <w:p>
      <w:pPr>
        <w:pStyle w:val="BodyText"/>
      </w:pPr>
      <w:r>
        <w:t xml:space="preserve">7. Прочие условия: число экземпляров, порядок разрешения споров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ФИО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ФИО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юридических услуг</dc:title>
  <dc:creator/>
  <dc:language>ru</dc:language>
  <cp:keywords/>
  <dcterms:created xsi:type="dcterms:W3CDTF">2026-11-04T20:32:01Z</dcterms:created>
  <dcterms:modified xsi:type="dcterms:W3CDTF">2026-11-04T20:32:01Z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