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Общество с ограниченной ответственностью «Учебный центр «Ориентир»</w:t>
      </w:r>
    </w:p>
    <w:p>
      <w:pPr>
        <w:pStyle w:val="BodyText"/>
      </w:pPr>
      <w:r>
        <w:t xml:space="preserve">в лице директора Соколовой М. А., действующей на основании устава,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гражданин Петров Илья Сергеевич,</w:t>
      </w:r>
    </w:p>
    <w:p>
      <w:pPr>
        <w:pStyle w:val="BodyText"/>
      </w:pPr>
      <w:r>
        <w:t xml:space="preserve">и обучающийся Петров Илья Сергеевич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b5720fa3fe16f80a72bafa85eb7711a44869e97"/>
    <w:p>
      <w:pPr>
        <w:pStyle w:val="Heading2"/>
      </w:pPr>
      <w:r>
        <w:t xml:space="preserve">по дополнительной общеразвивающей программе</w:t>
      </w:r>
    </w:p>
    <w:p>
      <w:pPr>
        <w:pStyle w:val="FirstParagraph"/>
      </w:pPr>
      <w:r>
        <w:t xml:space="preserve">12 октября 2026 г. № 47/П</w:t>
      </w:r>
    </w:p>
    <w:p>
      <w:pPr>
        <w:pStyle w:val="BodyText"/>
      </w:pPr>
      <w:r>
        <w:t xml:space="preserve">Исполнитель оказывает Заказчику платные образовательные услуги по дополнительной общеразвивающей программе «Основы бухгалтерского учёта» в объёме 72 академических часов, форма обучения — очная, срок освоения — с 2 ноября 2026 года по 18 декабря 2026 года.</w:t>
      </w:r>
    </w:p>
    <w:p>
      <w:pPr>
        <w:pStyle w:val="BodyText"/>
      </w:pPr>
      <w:r>
        <w:t xml:space="preserve">Стоимость услуг составляет 48 000 рублей за весь период обучения. Заказчик оплачивает всю сумму в течение пяти дней с даты подписания договора на расчётный счёт Исполнителя.</w:t>
      </w:r>
    </w:p>
    <w:p>
      <w:pPr>
        <w:pStyle w:val="BodyText"/>
      </w:pPr>
      <w:r>
        <w:t xml:space="preserve">После успешного освоения программы Обучающемуся выдаётся удостоверение о повышении квалификации установленного образца.</w:t>
      </w:r>
    </w:p>
    <w:p>
      <w:pPr>
        <w:pStyle w:val="BodyText"/>
      </w:pPr>
      <w:r>
        <w:t xml:space="preserve">Заказчик вправе отказаться от исполнения договора в любое время, возместив Исполнителю фактически понесённые расходы. Исполнитель вправе отказаться от исполнения договора, если Заказчик просрочил оплату более чем на 30 календарных дней.</w:t>
      </w:r>
    </w:p>
    <w:p>
      <w:pPr>
        <w:pStyle w:val="BodyText"/>
      </w:pPr>
      <w:r>
        <w:t xml:space="preserve">Приложение: учебный план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«Учебный центр «Ориентир»</w:t>
            </w:r>
          </w:p>
          <w:p>
            <w:pPr>
              <w:pStyle w:val="BodyText"/>
            </w:pPr>
            <w:r>
              <w:t xml:space="preserve">____________ / М. А. Соколова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 И. С.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Обучающийся</w:t>
            </w:r>
          </w:p>
          <w:p>
            <w:pPr>
              <w:pStyle w:val="BodyText"/>
            </w:pPr>
            <w:r>
              <w:t xml:space="preserve">Петров И. С.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2026-11-02T20:31:47Z</dcterms:created>
  <dcterms:modified xsi:type="dcterms:W3CDTF">2026-11-02T20:31:47Z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