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 присоединении к торговой системе оптового рынка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ИНН, ОГРН: _________________________</w:t>
      </w:r>
    </w:p>
    <w:bookmarkStart w:id="10" w:name="X46cd681dd61ff6e87da68d814b8a16428a93dd6"/>
    <w:p>
      <w:pPr>
        <w:pStyle w:val="Heading1"/>
      </w:pPr>
      <w:r>
        <w:t xml:space="preserve">Договор о присоединении к торговой системе оптового рынка</w:t>
      </w:r>
    </w:p>
    <w:bookmarkStart w:id="9" w:name="Xeeae625e7217b552dd2d070d09f3a357faca876"/>
    <w:p>
      <w:pPr>
        <w:pStyle w:val="Heading2"/>
      </w:pPr>
      <w:r>
        <w:t xml:space="preserve">заявление о присоединении к торговой системе оптового рынка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Прошу включить в реестр субъектов оптового рынка: ____________________________________________________________</w:t>
      </w:r>
    </w:p>
    <w:p>
      <w:pPr>
        <w:pStyle w:val="BodyText"/>
      </w:pPr>
      <w:r>
        <w:t xml:space="preserve">С Правилами оптового рынка, договором о присоединении и регламентами оптового рынка ознакомлены, условия принимаем: ____________________________</w:t>
      </w:r>
    </w:p>
    <w:p>
      <w:pPr>
        <w:pStyle w:val="BodyText"/>
      </w:pPr>
      <w:r>
        <w:t xml:space="preserve">Подтверждаем соответствие требованиям и наличие заявленных групп точек поставки: ____________________________________________________________</w:t>
      </w:r>
    </w:p>
    <w:p>
      <w:pPr>
        <w:pStyle w:val="BodyText"/>
      </w:pPr>
      <w:r>
        <w:t xml:space="preserve">Обязуемся оплачивать услуги инфраструктурных организаций и соблюдать порядок расчётов: 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присоединении к торговой системе оптового рынка</dc:title>
  <dc:creator/>
  <dc:language>ru</dc:language>
  <cp:keywords/>
  <dcterms:created xsi:type="dcterms:W3CDTF">2026-11-07T20:35:32Z</dcterms:created>
  <dcterms:modified xsi:type="dcterms:W3CDTF">2026-11-07T20:35:32Z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