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вывоз строительного мусора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ИНН 7701234567, г. Москва, ул. Складская, д. 4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ИНН 7709876543, г. Москва, ул. Лесная, д. 12</w:t>
      </w:r>
    </w:p>
    <w:bookmarkStart w:id="10" w:name="договор-на-вывоз-строительного-мусора"/>
    <w:p>
      <w:pPr>
        <w:pStyle w:val="Heading1"/>
      </w:pPr>
      <w:r>
        <w:t xml:space="preserve">Договор на вывоз строительного мусора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Исполнитель обязуется вывозить строительный мусор с объекта Заказчика по адресу: г. Москва, ул. Лесная, д. 12, корпус 3, а Заказчик — принимать и оплачивать работы.</w:t>
      </w:r>
    </w:p>
    <w:p>
      <w:pPr>
        <w:pStyle w:val="BodyText"/>
      </w:pPr>
      <w:r>
        <w:t xml:space="preserve">Объём работ — 240 куб. м строительного мусора. Мусор вывозится контейнерами 8 куб. м по заявке Заказчика, поданной не позднее чем за 24 часа до вывоза.</w:t>
      </w:r>
    </w:p>
    <w:p>
      <w:pPr>
        <w:pStyle w:val="BodyText"/>
      </w:pPr>
      <w:r>
        <w:t xml:space="preserve">Цена — 950 рублей за куб. м, включая погрузку, перевозку и размещение мусора на полигоне. Общая стоимость — 228 000 рублей, НДС не облагается в связи с освобождением Исполнителя от исполнения обязанностей налогоплательщика НДС по статье 145 НК РФ.</w:t>
      </w:r>
    </w:p>
    <w:p>
      <w:pPr>
        <w:pStyle w:val="BodyText"/>
      </w:pPr>
      <w:r>
        <w:t xml:space="preserve">Исполнитель передаёт Заказчику талоны полигона на каждую партию мусора и акт об оказанных услугах. Акт подписывается в течение 5 рабочих дней с даты его получения.</w:t>
      </w:r>
    </w:p>
    <w:p>
      <w:pPr>
        <w:pStyle w:val="BodyText"/>
      </w:pPr>
      <w:r>
        <w:t xml:space="preserve">Исполнитель отвечает за вывоз мусора только на полигон, имеющий лицензию на размещение отходов, и за сохранность талонов. Свалка мусора вне полигона не допускается.</w:t>
      </w:r>
    </w:p>
    <w:p>
      <w:pPr>
        <w:pStyle w:val="BodyText"/>
      </w:pPr>
      <w:r>
        <w:t xml:space="preserve">За просрочку вывоза по заявке Заказчика Исполнитель платит пени 0,1 % от стоимости невывезенного объёма за каждый день просрочки. За просрочку оплаты Заказчик платит пени 0,1 % от суммы долга за каждый день.</w:t>
      </w:r>
    </w:p>
    <w:p>
      <w:pPr>
        <w:pStyle w:val="BodyText"/>
      </w:pPr>
      <w:r>
        <w:t xml:space="preserve">Договор действует до 31 декабря 2026 года, а в части расчётов —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«СтройМонтаж»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вывоз строительного мусора</dc:title>
  <dc:creator/>
  <dc:language>ru</dc:language>
  <cp:keywords/>
  <dcterms:created xsi:type="dcterms:W3CDTF">2026-11-06T21:45:51Z</dcterms:created>
  <dcterms:modified xsi:type="dcterms:W3CDTF">2026-11-06T21:45:51Z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