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гражданин ______________________________</w:t>
      </w:r>
    </w:p>
    <w:p>
      <w:pPr>
        <w:pStyle w:val="BodyText"/>
      </w:pPr>
      <w:r>
        <w:t xml:space="preserve">паспорт ______________, адрес: ______________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-с-физическим-лицом"/>
    <w:p>
      <w:pPr>
        <w:pStyle w:val="Heading2"/>
      </w:pPr>
      <w:r>
        <w:t xml:space="preserve">на выполнение работ с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Подрядчик обязуется выполнить ______________________, а заказчик обязуется принять результат и оплатить его. Результат передаётся по акту приёмки.</w:t>
      </w:r>
    </w:p>
    <w:p>
      <w:pPr>
        <w:pStyle w:val="BodyText"/>
      </w:pPr>
      <w:r>
        <w:t xml:space="preserve">2. Сроки. Начало работ — «___» __________ 20__ г., окончание — «___» __________ 20__ г. Место выполнения работ: ______________________; материалы: ______________________.</w:t>
      </w:r>
    </w:p>
    <w:p>
      <w:pPr>
        <w:pStyle w:val="BodyText"/>
      </w:pPr>
      <w:r>
        <w:t xml:space="preserve">3. Цена и порядок оплаты. Цена работ — ____________ рублей, включает ______________________. Оплата — в течение ______ рабочих дней после подписания акта приёмки.</w:t>
      </w:r>
    </w:p>
    <w:p>
      <w:pPr>
        <w:pStyle w:val="BodyText"/>
      </w:pPr>
      <w:r>
        <w:t xml:space="preserve">4. Налоги. Заказчик является налоговым агентом по НДФЛ и начисляет страховые взносы в порядке, установленном НК РФ.</w:t>
      </w:r>
    </w:p>
    <w:p>
      <w:pPr>
        <w:pStyle w:val="BodyText"/>
      </w:pPr>
      <w:r>
        <w:t xml:space="preserve">5. Приёмка. Заказчик в течение ______ рабочих дней подписывает акт или направляет мотивированный отказ с перечнем недостатков.</w:t>
      </w:r>
    </w:p>
    <w:p>
      <w:pPr>
        <w:pStyle w:val="BodyText"/>
      </w:pPr>
      <w:r>
        <w:t xml:space="preserve">6. Ответственность. За просрочку оплаты заказчик платит подрядчику пени в размере ______ за каждый день просрочки от неоплаченной суммы.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2026-10-31T20:32:01Z</dcterms:created>
  <dcterms:modified xsi:type="dcterms:W3CDTF">2026-10-31T20:32:01Z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