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ремонт оборудования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на-ремонт-оборудования"/>
    <w:p>
      <w:pPr>
        <w:pStyle w:val="Heading1"/>
      </w:pPr>
      <w:r>
        <w:t xml:space="preserve">Договор на ремонт оборудования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Гарантия: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оборудования</dc:title>
  <dc:creator/>
  <dc:language>ru</dc:language>
  <cp:keywords/>
  <dcterms:created xsi:type="dcterms:W3CDTF">2026-11-02T20:31:41Z</dcterms:created>
  <dcterms:modified xsi:type="dcterms:W3CDTF">2026-11-02T20:31:41Z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