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разработку сайта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и Исполнитель: ______________________________</w:t>
      </w:r>
    </w:p>
    <w:p>
      <w:pPr>
        <w:pStyle w:val="BodyText"/>
      </w:pPr>
      <w:r>
        <w:t xml:space="preserve">именуемые в дальнейшем «Стороны», заключили настоящий договор о нижеследующем.</w:t>
      </w:r>
    </w:p>
    <w:bookmarkStart w:id="10" w:name="договор-на-разработку-сайта"/>
    <w:p>
      <w:pPr>
        <w:pStyle w:val="Heading1"/>
      </w:pPr>
      <w:r>
        <w:t xml:space="preserve">Договор на разработку сайта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разработать сайт Заказчика: ______________________________________, и передать Заказчику исключительное право на результат. Перечень страниц, функций и дизайн-макетов — в Приложении 1 (техническое задание).</w:t>
      </w:r>
    </w:p>
    <w:p>
      <w:pPr>
        <w:pStyle w:val="BodyText"/>
      </w:pPr>
      <w:r>
        <w:t xml:space="preserve">2. Сроки. Начало работ — «___» __________ 20__ г. Дизайн-макет — до «___» __________ 20__ г., вёрстка и программирование — до «___» __________ 20__ г., приёмка — в течение ____ рабочих дней с даты уведомления о готовности.</w:t>
      </w:r>
    </w:p>
    <w:p>
      <w:pPr>
        <w:pStyle w:val="BodyText"/>
      </w:pPr>
      <w:r>
        <w:t xml:space="preserve">3. Цена и оплата. Цена работ — ______________ рублей, ______________________. Аванс ____ % — в течение ____ рабочих дней с даты подписания, остаток — в течение ____ рабочих дней с даты подписания акта.</w:t>
      </w:r>
    </w:p>
    <w:p>
      <w:pPr>
        <w:pStyle w:val="BodyText"/>
      </w:pPr>
      <w:r>
        <w:t xml:space="preserve">4. Материалы Заказчика. Тексты, логотип и фотографии Заказчик передаёт в течение ____ рабочих дней с даты подписания договора. Если материалы задержаны больше чем на ____ рабочих дней, сроки работ сдвигаются на срок задержки.</w:t>
      </w:r>
    </w:p>
    <w:p>
      <w:pPr>
        <w:pStyle w:val="BodyText"/>
      </w:pPr>
      <w:r>
        <w:t xml:space="preserve">5. Приёмка. Заказчик проверяет результат на соответствие Приложению 1 и в течение ____ рабочих дней подписывает акт или направляет мотивированный отказ с перечнем замечаний. Замечания, не выходящие за пределы технического задания, Исполнитель устраняет за свой счёт.</w:t>
      </w:r>
    </w:p>
    <w:p>
      <w:pPr>
        <w:pStyle w:val="BodyText"/>
      </w:pPr>
      <w:r>
        <w:t xml:space="preserve">6. Исключительное право. Право на дизайн, код и иные результаты переходит к Заказчику в полном объёме в момент ______________________. До этого момента Исполнитель ______________________.</w:t>
      </w:r>
    </w:p>
    <w:p>
      <w:pPr>
        <w:pStyle w:val="BodyText"/>
      </w:pPr>
      <w:r>
        <w:t xml:space="preserve">7. Ответственность. За просрочку работ Исполнитель платит пени ____ % от цены работ за каждый день просрочки, но не больше ____ % цены. За просрочку оплаты Заказчик платит пени ____ % от просроченной суммы за каждый день.</w:t>
      </w:r>
    </w:p>
    <w:p>
      <w:pPr>
        <w:pStyle w:val="BodyText"/>
      </w:pPr>
      <w:r>
        <w:t xml:space="preserve">8. Прочие условия. Договор вступает в силу с даты подписания и действует до полного исполнения обязательств. Споры рассматриваются в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сайта</dc:title>
  <dc:creator/>
  <dc:language>ru</dc:language>
  <cp:keywords/>
  <dcterms:created xsi:type="dcterms:W3CDTF">2026-10-30T21:47:25Z</dcterms:created>
  <dcterms:modified xsi:type="dcterms:W3CDTF">2026-10-30T21:47:25Z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