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потребительской рассрочки</w:t>
      </w:r>
    </w:p>
    <w:p>
      <w:pPr>
        <w:pStyle w:val="FirstParagraph"/>
      </w:pPr>
      <w:r>
        <w:t xml:space="preserve">Оператор сервиса рассрочки: ООО «Рассрочка-Сервис», реестр Банка России № ____</w:t>
      </w:r>
    </w:p>
    <w:p>
      <w:pPr>
        <w:pStyle w:val="BodyText"/>
      </w:pPr>
      <w:r>
        <w:t xml:space="preserve">Пользователь: Иванов Иван Иванович, паспорт 45 00 № 000000</w:t>
      </w:r>
    </w:p>
    <w:p>
      <w:pPr>
        <w:pStyle w:val="BodyText"/>
      </w:pPr>
      <w:r>
        <w:t xml:space="preserve">Продавец: ООО «ТехноМир», ИНН 7700000000</w:t>
      </w:r>
    </w:p>
    <w:bookmarkStart w:id="10" w:name="договор-потребительской-рассрочки"/>
    <w:p>
      <w:pPr>
        <w:pStyle w:val="Heading1"/>
      </w:pPr>
      <w:r>
        <w:t xml:space="preserve">Договор потребительской рассрочки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«10» ноября 2026 г. № 27</w:t>
      </w:r>
    </w:p>
    <w:p>
      <w:pPr>
        <w:pStyle w:val="BodyText"/>
      </w:pPr>
      <w:r>
        <w:t xml:space="preserve">Оператор предоставляет пользователю рассрочку на товар, приобретаемый у продавца по договору купли-продажи № 118 от 10 ноября 2026 г., а пользователь возмещает оператору цену товара равными платежами по графику.</w:t>
      </w:r>
    </w:p>
    <w:p>
      <w:pPr>
        <w:pStyle w:val="BodyText"/>
      </w:pPr>
      <w:r>
        <w:t xml:space="preserve">Товар: ноутбук Lenovo IdeaPad, модель ____, серийный номер ____, цена 78 000 рублей. Цена товара при оплате в рассрочку равна цене при оплате сразу.</w:t>
      </w:r>
    </w:p>
    <w:p>
      <w:pPr>
        <w:pStyle w:val="BodyText"/>
      </w:pPr>
      <w:r>
        <w:t xml:space="preserve">Срок рассрочки — 6 месяцев с даты заключения договора. Вознаграждение за предоставление рассрочки не взимается.</w:t>
      </w:r>
    </w:p>
    <w:p>
      <w:pPr>
        <w:pStyle w:val="BodyText"/>
      </w:pPr>
      <w:r>
        <w:t xml:space="preserve">График платежей: 10.12.2026 — 13 000 ₽; 10.01.2027 — 13 000 ₽; 10.02.2027 — 13 000 ₽; 10.03.2027 — 13 000 ₽; 10.04.2027 — 13 000 ₽; 10.05.2027 — 13 000 ₽.</w:t>
      </w:r>
    </w:p>
    <w:p>
      <w:pPr>
        <w:pStyle w:val="BodyText"/>
      </w:pPr>
      <w:r>
        <w:t xml:space="preserve">За просрочку платежа оператор начисляет неустойку 20 % годовых от суммы просроченной задолженности за каждый день просрочки.</w:t>
      </w:r>
    </w:p>
    <w:p>
      <w:pPr>
        <w:pStyle w:val="BodyText"/>
      </w:pPr>
      <w:r>
        <w:t xml:space="preserve">Пользователь вправе досрочно погасить всю сумму или её часть без комиссий и штрафов, уведомив оператора за ____ дня.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Генеральный директор ООО «Рассрочка-Сервис»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Пользователь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потребительской рассрочки</dc:title>
  <dc:creator/>
  <dc:language>ru</dc:language>
  <cp:keywords/>
  <dcterms:created xsi:type="dcterms:W3CDTF">2026-11-07T20:35:14Z</dcterms:created>
  <dcterms:modified xsi:type="dcterms:W3CDTF">2026-11-07T20:35:14Z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