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выполнение работ по покраске автомобиля</w:t>
      </w:r>
    </w:p>
    <w:p>
      <w:pPr>
        <w:pStyle w:val="FirstParagraph"/>
      </w:pPr>
      <w:r>
        <w:t xml:space="preserve">Исполнитель: ____________________________________________, ИНН ______________, адрес: ____________________________________________</w:t>
      </w:r>
    </w:p>
    <w:p>
      <w:pPr>
        <w:pStyle w:val="BodyText"/>
      </w:pPr>
      <w:r>
        <w:t xml:space="preserve">Заказчик: ____________________________________________, паспорт ______ № ____________, выдан ____________________________________, адрес: ____________________________________________</w:t>
      </w:r>
    </w:p>
    <w:bookmarkStart w:id="10" w:name="X830b685336ae3e3652abec3be16e598109dddc4"/>
    <w:p>
      <w:pPr>
        <w:pStyle w:val="Heading1"/>
      </w:pPr>
      <w:r>
        <w:t xml:space="preserve">Договор на выполнение работ по покраске автомобиля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обязуется выполнить работы по покраске автомобиля Заказчика: ______________________________, VIN ______________________, государственный регистрационный знак ____________, а Заказчик — принять результат и оплатить работы.</w:t>
      </w:r>
    </w:p>
    <w:p>
      <w:pPr>
        <w:pStyle w:val="BodyText"/>
      </w:pPr>
      <w:r>
        <w:t xml:space="preserve">2. Перечень работ: ________________________________________________________________________________________________. Материалы: ________________________________________________________________________________________________.</w:t>
      </w:r>
    </w:p>
    <w:p>
      <w:pPr>
        <w:pStyle w:val="BodyText"/>
      </w:pPr>
      <w:r>
        <w:t xml:space="preserve">3. Срок выполнения работ — ______ рабочих дней с даты приёмки автомобиля Исполнителем.</w:t>
      </w:r>
    </w:p>
    <w:p>
      <w:pPr>
        <w:pStyle w:val="BodyText"/>
      </w:pPr>
      <w:r>
        <w:t xml:space="preserve">4. Цена работ — ______ рублей, включает стоимость работ и материалов. Оплата: аванс ______ % при подписании договора, остаток — при подписании акта выполненных работ.</w:t>
      </w:r>
    </w:p>
    <w:p>
      <w:pPr>
        <w:pStyle w:val="BodyText"/>
      </w:pPr>
      <w:r>
        <w:t xml:space="preserve">5. Приёмка автомобиля в работу. При сдаче автомобиля стороны фиксируют в акте состояние кузова, повреждения, комплектацию и показания одометра.</w:t>
      </w:r>
    </w:p>
    <w:p>
      <w:pPr>
        <w:pStyle w:val="BodyText"/>
      </w:pPr>
      <w:r>
        <w:t xml:space="preserve">6. Приёмка результата. Заказчик осматривает автомобиль в день уведомления о готовности и подписывает акт выполненных работ.</w:t>
      </w:r>
    </w:p>
    <w:p>
      <w:pPr>
        <w:pStyle w:val="BodyText"/>
      </w:pPr>
      <w:r>
        <w:t xml:space="preserve">7. Гарантия. Исполнитель гарантирует качество окрасочного покрытия — ______ месяцев. Гарантия не распространяется на механические повреждения, полученные после выдачи автомобиля.</w:t>
      </w:r>
    </w:p>
    <w:p>
      <w:pPr>
        <w:pStyle w:val="BodyText"/>
      </w:pPr>
      <w:r>
        <w:t xml:space="preserve">8. Ответственность. За нарушение срока работ Исполнитель уплачивает Заказчику пеню в размере ______ % от цены работ за каждый день просрочки.</w:t>
      </w:r>
    </w:p>
    <w:p>
      <w:pPr>
        <w:pStyle w:val="BodyText"/>
      </w:pPr>
      <w:r>
        <w:t xml:space="preserve">9. Прочие условия. Во всём, что не предусмотрено договором, стороны руководствуются Гражданским кодексом Российской Федерации и Законом Российской Федерации от 07.02.1992 № 2300-1 «О защите прав потребителей».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выполнение работ по покраске автомобиля</dc:title>
  <dc:creator/>
  <dc:language>ru</dc:language>
  <cp:keywords/>
  <dcterms:created xsi:type="dcterms:W3CDTF">2026-11-07T20:35:07Z</dcterms:created>
  <dcterms:modified xsi:type="dcterms:W3CDTF">2026-11-07T20:35:07Z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