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услуг по перевозке пассажиров</w:t>
      </w:r>
    </w:p>
    <w:p>
      <w:pPr>
        <w:pStyle w:val="FirstParagraph"/>
      </w:pPr>
      <w:r>
        <w:t xml:space="preserve">Индивидуальный предприниматель Смирнов Алексей Петрович</w:t>
      </w:r>
    </w:p>
    <w:p>
      <w:pPr>
        <w:pStyle w:val="BodyText"/>
      </w:pPr>
      <w:r>
        <w:t xml:space="preserve">ОГРНИП 315770012345678, ИНН 770123456789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«16» ноября 2026 г.</w:t>
      </w:r>
    </w:p>
    <w:bookmarkStart w:id="10" w:name="Xbe7228fef1b7b2dec5876e292fc70d95b446a15"/>
    <w:p>
      <w:pPr>
        <w:pStyle w:val="Heading1"/>
      </w:pPr>
      <w:r>
        <w:t xml:space="preserve">Договор на оказание услуг по перевозке пассажиров</w:t>
      </w:r>
    </w:p>
    <w:bookmarkStart w:id="9" w:name="X8246543467ea69df3f53c0a40304d9a3dad1529"/>
    <w:p>
      <w:pPr>
        <w:pStyle w:val="Heading2"/>
      </w:pPr>
      <w:r>
        <w:t xml:space="preserve">между индивидуальным предпринимателем и заказчиком</w:t>
      </w:r>
    </w:p>
    <w:p>
      <w:pPr>
        <w:pStyle w:val="FirstParagraph"/>
      </w:pPr>
      <w:r>
        <w:t xml:space="preserve">№ 17-П</w:t>
      </w:r>
    </w:p>
    <w:p>
      <w:pPr>
        <w:pStyle w:val="BodyText"/>
      </w:pPr>
      <w:r>
        <w:t xml:space="preserve">Индивидуальный предприниматель Смирнов Алексей Петрович, именуемый в дальнейшем «Перевозчик», с одной стороны, и общество с ограниченной ответственностью «Ромашка», именуемое в дальнейшем «Заказчик», в лице генерального директора Петрова Петра Петровича, действующего на основании устава, с другой стороны, заключили настоящий договор о нижеследующем.</w:t>
      </w:r>
    </w:p>
    <w:p>
      <w:pPr>
        <w:pStyle w:val="BodyText"/>
      </w:pPr>
      <w:r>
        <w:t xml:space="preserve">1. Перевозчик обязуется перевезти пассажиров Заказчика по маршруту г. Москва, ул. Лесная, д. 5 — аэропорт Шереметьево, терминал B, а Заказчик обязуется уплатить за проезд установленную плату.</w:t>
      </w:r>
    </w:p>
    <w:p>
      <w:pPr>
        <w:pStyle w:val="BodyText"/>
      </w:pPr>
      <w:r>
        <w:t xml:space="preserve">2. Транспортное средство: автобус Mersedes-Benz Sprinter, государственный регистрационный знак А123ВС77, 18 пассажирских мест. Перевозчик подтверждает, что транспортное средство прошло технический осмотр и допущено к перевозке пассажиров.</w:t>
      </w:r>
    </w:p>
    <w:p>
      <w:pPr>
        <w:pStyle w:val="BodyText"/>
      </w:pPr>
      <w:r>
        <w:t xml:space="preserve">3. Дата и время подачи транспортного средства: 20 ноября 2026 года в 06:00 по адресу г. Москва, ул. Лесная, д. 5. Перевозчик подаёт транспортное средство к указанному времени; посадка пассажиров начинается за 15 минут до отправления.</w:t>
      </w:r>
    </w:p>
    <w:p>
      <w:pPr>
        <w:pStyle w:val="BodyText"/>
      </w:pPr>
      <w:r>
        <w:t xml:space="preserve">4. Плата за перевозку составляет 18 000 рублей за один рейс. НДС указывается с учётом налогового статуса Перевозчика: при наличии освобождения — «без НДС», в остальных случаях — с применимой ставкой. Оплата производится в течение 5 рабочих дней после подписания акта об оказании услуг.</w:t>
      </w:r>
    </w:p>
    <w:p>
      <w:pPr>
        <w:pStyle w:val="BodyText"/>
      </w:pPr>
      <w:r>
        <w:t xml:space="preserve">5. Перевозчик обеспечивает безопасность пассажиров, соблюдает режим труда и отдыха водителя и требования законодательства о перевозках пассажиров. Заказчик обеспечивает явку пассажиров к времени отправления.</w:t>
      </w:r>
    </w:p>
    <w:p>
      <w:pPr>
        <w:pStyle w:val="BodyText"/>
      </w:pPr>
      <w:r>
        <w:t xml:space="preserve">6. За просрочку подачи транспортного средства Перевозчик уплачивает Заказчику неустойку в размере 0,1 % от платы за перевозку за каждый час просрочки. За отказ от поездки менее чем за 24 часа до отправления Заказчик уплачивает Перевозчику 50 % платы за перевозку.</w:t>
      </w:r>
    </w:p>
    <w:p>
      <w:pPr>
        <w:pStyle w:val="BodyText"/>
      </w:pPr>
      <w:r>
        <w:t xml:space="preserve">7. Договор вступает в силу с момента подписания и действует до полного исполнения сторонами обязательств. Споры разрешаются путём переговоров, а при недостижении согласия — в арбитражном суде по месту нахождения Перевозчика.</w:t>
      </w:r>
    </w:p>
    <w:p>
      <w:pPr>
        <w:pStyle w:val="BodyText"/>
      </w:pPr>
      <w:r>
        <w:t xml:space="preserve">8.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П.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услуг по перевозке пассажиров</dc:title>
  <dc:creator/>
  <dc:language>ru</dc:language>
  <cp:keywords/>
  <dcterms:created xsi:type="dcterms:W3CDTF">2026-11-07T20:34:58Z</dcterms:created>
  <dcterms:modified xsi:type="dcterms:W3CDTF">2026-11-07T20:34:58Z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