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стоматологических услуг</w:t>
      </w:r>
    </w:p>
    <w:p>
      <w:pPr>
        <w:pStyle w:val="FirstParagraph"/>
      </w:pPr>
      <w:r>
        <w:t xml:space="preserve">ООО «Стоматология Ромашка», лицензия № Л041-01234-77/00567890 от 12 марта 2024 г.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Иванов, 1985 года рождения, паспорт 45 12 № 345678,</w:t>
      </w:r>
    </w:p>
    <w:p>
      <w:pPr>
        <w:pStyle w:val="BodyText"/>
      </w:pPr>
      <w:r>
        <w:t xml:space="preserve">зарегистрированный по адресу: г. Москва, ул. Лесная, д. 7, кв. 12,</w:t>
      </w:r>
    </w:p>
    <w:bookmarkStart w:id="10" w:name="X5583058b1c8ad662954204a081d9cd53d3c3a68"/>
    <w:p>
      <w:pPr>
        <w:pStyle w:val="Heading1"/>
      </w:pPr>
      <w:r>
        <w:t xml:space="preserve">Договор на оказание стоматологических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Исполнитель оказывает Заказчику платные медицинские услуги по профилю «стоматология» в объёме, указанном в Перечне услуг (приложение № 1): осмотр и консультация врача-стоматолога, лечение кариеса, профессиональная гигиена полости рта.</w:t>
      </w:r>
    </w:p>
    <w:p>
      <w:pPr>
        <w:pStyle w:val="BodyText"/>
      </w:pPr>
      <w:r>
        <w:t xml:space="preserve">2. Сроки. Услуги оказываются с 16 ноября 2026 года по 16 декабря 2026 года. Приём ведётся по предварительной записи, время каждого визита согласуется с Заказчиком.</w:t>
      </w:r>
    </w:p>
    <w:p>
      <w:pPr>
        <w:pStyle w:val="BodyText"/>
      </w:pPr>
      <w:r>
        <w:t xml:space="preserve">3. Цена и оплата. Стоимость услуг определяется Прейскурантом Исполнителя, действующим на дату подписания договора, и на дату подписания составляет 24 500 рублей. Оплата — наличными или банковской картой после подписания Перечня предоставленных услуг.</w:t>
      </w:r>
    </w:p>
    <w:p>
      <w:pPr>
        <w:pStyle w:val="BodyText"/>
      </w:pPr>
      <w:r>
        <w:t xml:space="preserve">4. Гарантии. Исполнитель устанавливает гарантийный срок на пломбы и ортопедические конструкции — 12 месяцев с даты оказания услуги при соблюдении Заказчиком рекомендаций врача и явке на профилактические осмотры.</w:t>
      </w:r>
    </w:p>
    <w:p>
      <w:pPr>
        <w:pStyle w:val="BodyText"/>
      </w:pPr>
      <w:r>
        <w:t xml:space="preserve">5. Права Заказчика. Заказчик вправе получить копии медицинских документов, отражающих состояние его здоровья, сведения о результатах обследования, диагнозе, методах лечения и использованных препаратах без дополнительной платы.</w:t>
      </w:r>
    </w:p>
    <w:p>
      <w:pPr>
        <w:pStyle w:val="BodyText"/>
      </w:pPr>
      <w:r>
        <w:t xml:space="preserve">6. Подписи сторон.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«Стоматология 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стоматологических услуг</dc:title>
  <dc:creator/>
  <dc:language>ru</dc:language>
  <cp:keywords/>
  <dcterms:created xsi:type="dcterms:W3CDTF">2026-11-05T20:31:01Z</dcterms:created>
  <dcterms:modified xsi:type="dcterms:W3CDTF">2026-11-05T20:31:01Z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