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полиграфических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Заказчик: 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X9ec16d6a400a417f9cc14834657bf9443fdf61f"/>
    <w:p>
      <w:pPr>
        <w:pStyle w:val="Heading1"/>
      </w:pPr>
      <w:r>
        <w:t xml:space="preserve">Договор на оказание полиграфических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Макет и правки: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 и передача тиража: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Цена и порядок оплаты: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Приёмка тиража: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Количество и брак: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Ответственность сторон: 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Прочие условия: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полиграфических услуг</dc:title>
  <dc:creator/>
  <dc:language>ru</dc:language>
  <cp:keywords/>
  <dcterms:created xsi:type="dcterms:W3CDTF">2026-11-06T21:45:13Z</dcterms:created>
  <dcterms:modified xsi:type="dcterms:W3CDTF">2026-11-06T21:45:13Z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