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оказании платных образовательных услуг</w:t>
      </w:r>
    </w:p>
    <w:p>
      <w:pPr>
        <w:pStyle w:val="FirstParagraph"/>
      </w:pPr>
      <w:r>
        <w:t xml:space="preserve">Общество с ограниченной ответственностью «Школа Профи»</w:t>
      </w:r>
    </w:p>
    <w:p>
      <w:pPr>
        <w:pStyle w:val="BodyText"/>
      </w:pPr>
      <w:r>
        <w:t xml:space="preserve">ИНН 7701234567, лицензия на образовательную деятельность № 041234 от 12 марта 2024 г.</w:t>
      </w:r>
    </w:p>
    <w:p>
      <w:pPr>
        <w:pStyle w:val="BodyText"/>
      </w:pPr>
      <w:r>
        <w:t xml:space="preserve">в лице директора Соколова Андрея Петровича, действующего на основании устава,</w:t>
      </w:r>
    </w:p>
    <w:p>
      <w:pPr>
        <w:pStyle w:val="BodyText"/>
      </w:pPr>
      <w:r>
        <w:t xml:space="preserve">и гражданка Ковалёва Мария Сергеевна, паспорт 45 12 № 345678, выдан 20 мая 2016 г. ОВД района Хамовники г. Москвы,</w:t>
      </w:r>
    </w:p>
    <w:p>
      <w:pPr>
        <w:pStyle w:val="BodyText"/>
      </w:pPr>
      <w:r>
        <w:t xml:space="preserve">проживающая по адресу: г. Москва, ул. Усачёва, д. 8, кв. 14,</w:t>
      </w:r>
    </w:p>
    <w:p>
      <w:pPr>
        <w:pStyle w:val="BodyText"/>
      </w:pPr>
      <w:r>
        <w:t xml:space="preserve">заключают договор о нижеследующем.</w:t>
      </w:r>
    </w:p>
    <w:bookmarkStart w:id="10" w:name="X62158f22006df47f6717fc127d9a549b7fda977"/>
    <w:p>
      <w:pPr>
        <w:pStyle w:val="Heading1"/>
      </w:pPr>
      <w:r>
        <w:t xml:space="preserve">Договор об оказании платных образовательных услуг</w:t>
      </w:r>
    </w:p>
    <w:bookmarkStart w:id="9" w:name="section"/>
    <w:p>
      <w:pPr>
        <w:pStyle w:val="Heading2"/>
      </w:pPr>
      <w:r>
        <w:t xml:space="preserve">№ 27/2026</w:t>
      </w:r>
    </w:p>
    <w:p>
      <w:pPr>
        <w:pStyle w:val="FirstParagraph"/>
      </w:pPr>
      <w:r>
        <w:t xml:space="preserve">г. Москва, 16 ноября 2026 г.</w:t>
      </w:r>
    </w:p>
    <w:p>
      <w:pPr>
        <w:pStyle w:val="BodyText"/>
      </w:pPr>
      <w:r>
        <w:t xml:space="preserve">1. Предмет договора. Исполнитель оказывает обучающейся Ковалёвой Анне Дмитриевне, 12 лет, образовательные услуги по дополнительной общеразвивающей программе «Английский язык для школьников, уровень A2» в объёме 96 академических часов, а Заказчик оплачивает услуги. Форма обучения — очная, группа до 8 человек.</w:t>
      </w:r>
    </w:p>
    <w:p>
      <w:pPr>
        <w:pStyle w:val="BodyText"/>
      </w:pPr>
      <w:r>
        <w:t xml:space="preserve">2. Сроки. Услуги оказываются с 1 декабря 2026 г. по 31 мая 2027 г. Занятия проводятся два раза в неделю по расписанию, которое Исполнитель публикует на своём сайте.</w:t>
      </w:r>
    </w:p>
    <w:p>
      <w:pPr>
        <w:pStyle w:val="BodyText"/>
      </w:pPr>
      <w:r>
        <w:t xml:space="preserve">3. Права и обязанности. Исполнитель проводит занятия по программе, выдаёт документ об обучении при успешном прохождении итоговой аттестации и знакомит Заказчика с правилами внутреннего распорядка. Заказчик оплачивает услуги в срок, соблюдает правила и обеспечивает посещение занятий обучающимся.</w:t>
      </w:r>
    </w:p>
    <w:p>
      <w:pPr>
        <w:pStyle w:val="BodyText"/>
      </w:pPr>
      <w:r>
        <w:t xml:space="preserve">4. Цена и порядок оплаты. Стоимость обучения — 48 000 рублей за весь срок. Заказчик вносит её двумя частями: 24 000 рублей до 25 декабря 2026 г. и 24 000 рублей до 25 марта 2027 г. Оплата — безналичным переводом на счёт Исполнителя.</w:t>
      </w:r>
    </w:p>
    <w:p>
      <w:pPr>
        <w:pStyle w:val="BodyText"/>
      </w:pPr>
      <w:r>
        <w:t xml:space="preserve">5. Увеличение стоимости. Исполнитель вправе увеличить стоимость обучения с учётом уровня инфляции при продлении договора на следующий учебный год, уведомив Заказчика не позднее чем за 14 дней.</w:t>
      </w:r>
    </w:p>
    <w:p>
      <w:pPr>
        <w:pStyle w:val="BodyText"/>
      </w:pPr>
      <w:r>
        <w:t xml:space="preserve">6. Порядок изменения и расторжения. Договор можно изменить по соглашению сторон в письменной форме. Заказчик вправе отказаться от услуг в любое время, оплатив исполнителю фактически понесённые расходы. Исполнитель вправе отказаться, если Заказчик не внёс плату в срок или обучающийся систематически нарушает правила, — при условии полного возмещения убытков.</w:t>
      </w:r>
    </w:p>
    <w:p>
      <w:pPr>
        <w:pStyle w:val="BodyText"/>
      </w:pPr>
      <w:r>
        <w:t xml:space="preserve">7. Ответственность. За неисполнение обязательств стороны отвечают по договору и закону. Споры решаются путём переговоров, а при недостижении согласия — в суде.</w:t>
      </w:r>
    </w:p>
    <w:p>
      <w:pPr>
        <w:pStyle w:val="BodyText"/>
      </w:pPr>
      <w:r>
        <w:t xml:space="preserve">8. Реквизиты и подписи сторон.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«Школа Профи»</w:t>
            </w:r>
          </w:p>
          <w:p>
            <w:pPr>
              <w:pStyle w:val="BodyText"/>
            </w:pPr>
            <w:r>
              <w:t xml:space="preserve">____________ / А. П.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Ковалёва Мария Сергеевна</w:t>
            </w:r>
          </w:p>
          <w:p>
            <w:pPr>
              <w:pStyle w:val="BodyText"/>
            </w:pPr>
            <w:r>
              <w:t xml:space="preserve">____________ / М. С. Ковалёва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оказании платных образовательных услуг</dc:title>
  <dc:creator/>
  <dc:language>ru</dc:language>
  <cp:keywords/>
  <dcterms:created xsi:type="dcterms:W3CDTF">2026-11-07T20:34:53Z</dcterms:created>
  <dcterms:modified xsi:type="dcterms:W3CDTF">2026-11-07T20:34:53Z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