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клининговых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</w:t>
      </w:r>
    </w:p>
    <w:p>
      <w:pPr>
        <w:pStyle w:val="BodyText"/>
      </w:pPr>
      <w:r>
        <w:t xml:space="preserve">Заказчик: __________________________________</w:t>
      </w:r>
    </w:p>
    <w:p>
      <w:pPr>
        <w:pStyle w:val="BodyText"/>
      </w:pPr>
      <w:r>
        <w:t xml:space="preserve">в лице ______________________________________</w:t>
      </w:r>
    </w:p>
    <w:p>
      <w:pPr>
        <w:pStyle w:val="BodyText"/>
      </w:pPr>
      <w:r>
        <w:t xml:space="preserve">действующего на основании _______________</w:t>
      </w:r>
    </w:p>
    <w:bookmarkStart w:id="10" w:name="договор-на-оказание-клининговых-услуг"/>
    <w:p>
      <w:pPr>
        <w:pStyle w:val="Heading1"/>
      </w:pPr>
      <w:r>
        <w:t xml:space="preserve">Договор на оказание клининговых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по заданию Заказчика оказывать услуги по уборке помещения по адресу: ____________________________________, а Заказчик обязуется принимать и оплачивать услуги.</w:t>
      </w:r>
    </w:p>
    <w:p>
      <w:pPr>
        <w:pStyle w:val="BodyText"/>
      </w:pPr>
      <w:r>
        <w:t xml:space="preserve">1.1. Перечень услуг и периодичность: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1.2. Моющие средства и расходные материалы приобретает ______________________, их стоимость ______________________ в цену услуг.</w:t>
      </w:r>
    </w:p>
    <w:p>
      <w:pPr>
        <w:pStyle w:val="BodyText"/>
      </w:pPr>
      <w:r>
        <w:t xml:space="preserve">2. Цена и порядок расчётов. Цена услуг за месяц — __________ рублей. Заказчик платит в срок ______________________ на основании акта.</w:t>
      </w:r>
    </w:p>
    <w:p>
      <w:pPr>
        <w:pStyle w:val="BodyText"/>
      </w:pPr>
      <w:r>
        <w:t xml:space="preserve">3. Порядок сдачи-приёмки. Исполнитель передаёт Заказчику акт в срок ______________________. Заказчик подписывает акт в течение ______ рабочих дней или направляет мотивированный отказ с перечнем недостатков.</w:t>
      </w:r>
    </w:p>
    <w:p>
      <w:pPr>
        <w:pStyle w:val="BodyText"/>
      </w:pPr>
      <w:r>
        <w:t xml:space="preserve">4. Ответственность. За просрочку оплаты Заказчик платит пени ______ % от суммы долга за каждый день просрочки. Исполнитель отвечает за повреждение имущества Заказчика по вине своих работников.</w:t>
      </w:r>
    </w:p>
    <w:p>
      <w:pPr>
        <w:pStyle w:val="BodyText"/>
      </w:pPr>
      <w:r>
        <w:t xml:space="preserve">5. Срок действия. Договор действует с __________ по __________. Если за ______ дней до окончания ни одна сторона не заявит о расторжении, договор продлевается на тот же срок.</w:t>
      </w:r>
    </w:p>
    <w:p>
      <w:pPr>
        <w:pStyle w:val="BodyText"/>
      </w:pPr>
      <w:r>
        <w:t xml:space="preserve">Приложение № 1 —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клининговых услуг</dc:title>
  <dc:creator/>
  <dc:language>ru</dc:language>
  <cp:keywords/>
  <dcterms:created xsi:type="dcterms:W3CDTF">2026-10-30T21:47:19Z</dcterms:created>
  <dcterms:modified xsi:type="dcterms:W3CDTF">2026-10-30T21:47:19Z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