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информационно-консультационных услуг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ООО «Контур-Совет», в лице директора А. С. Смирнова, действующего на основании устава,</w:t>
      </w:r>
    </w:p>
    <w:p>
      <w:pPr>
        <w:pStyle w:val="BodyText"/>
      </w:pPr>
      <w:r>
        <w:t xml:space="preserve">именуемое в дальнейшем «Исполнитель», с другой стороны,</w:t>
      </w:r>
    </w:p>
    <w:bookmarkStart w:id="10" w:name="X1d7f9f708d3a9163cbd7970aa5009525c6d4f44"/>
    <w:p>
      <w:pPr>
        <w:pStyle w:val="Heading1"/>
      </w:pPr>
      <w:r>
        <w:t xml:space="preserve">Договор на оказание информационно-консультационных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оказывать информационно-консультационные услуги по вопросам налогообложения и бухгалтерского учёта, а Заказчик — принимать и оплачивать их. Перечень вопросов и объём услуг — в задании (приложение № 1).</w:t>
      </w:r>
    </w:p>
    <w:p>
      <w:pPr>
        <w:pStyle w:val="BodyText"/>
      </w:pPr>
      <w:r>
        <w:t xml:space="preserve">2. Порядок оказания услуг. Консультации даются письменно по электронной почте в течение 3 рабочих дней с момента запроса, устные — по телефону в рабочие дни. Абонемент — до 20 письменных консультаций в месяц.</w:t>
      </w:r>
    </w:p>
    <w:p>
      <w:pPr>
        <w:pStyle w:val="BodyText"/>
      </w:pPr>
      <w:r>
        <w:t xml:space="preserve">3. Стоимость и оплата. Стоимость услуг за месяц — согласно приложению № 1. Оплата — на расчётный счёт Исполнителя не позднее 5 рабочих дней с даты выставления счёта.</w:t>
      </w:r>
    </w:p>
    <w:p>
      <w:pPr>
        <w:pStyle w:val="BodyText"/>
      </w:pPr>
      <w:r>
        <w:t xml:space="preserve">4. Приёмка услуг. По итогам месяца стороны подписывают акт. Если Заказчик не подписал акт и не направил мотивированный отказ в течение 5 рабочих дней, услуги считаются принятыми.</w:t>
      </w:r>
    </w:p>
    <w:p>
      <w:pPr>
        <w:pStyle w:val="BodyText"/>
      </w:pPr>
      <w:r>
        <w:t xml:space="preserve">5. Отказ от договора. Заказчик вправе отказаться от договора в любое время, оплатив Исполнителю фактически понесённые расходы. Исполнитель вправе отказаться при условии полного возмещения Заказчику убытков.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«Контур-Совет»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информационно-консультационных услуг</dc:title>
  <dc:creator/>
  <dc:language>ru</dc:language>
  <cp:keywords/>
  <dcterms:created xsi:type="dcterms:W3CDTF">2026-11-04T20:31:44Z</dcterms:created>
  <dcterms:modified xsi:type="dcterms:W3CDTF">2026-11-04T20:31:44Z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