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оказание информационно-консультационных услуг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Исполнитель: 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1d7f9f708d3a9163cbd7970aa5009525c6d4f44"/>
    <w:p>
      <w:pPr>
        <w:pStyle w:val="Heading1"/>
      </w:pPr>
      <w:r>
        <w:t xml:space="preserve">Договор на оказание информационно-консультационных услуг</w:t>
      </w:r>
    </w:p>
    <w:bookmarkStart w:id="9" w:name="section"/>
    <w:p>
      <w:pPr>
        <w:pStyle w:val="Heading2"/>
      </w:pPr>
      <w:r>
        <w:t xml:space="preserve">№ 7/2026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Порядок оказания услуг: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Стоимость и оплата: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Приёмка услуг: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Отказ от договора: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информационно-консультационных услуг</dc:title>
  <dc:creator/>
  <dc:language>ru</dc:language>
  <cp:keywords/>
  <dcterms:created xsi:type="dcterms:W3CDTF">2026-11-04T20:31:44Z</dcterms:created>
  <dcterms:modified xsi:type="dcterms:W3CDTF">2026-11-04T20:31:44Z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