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электромонтажные работы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«Искра», именуемое в дальнейшем «Подрядчик», в лице директора И. И. Иванова, действующего на основании устава,</w:t>
      </w:r>
    </w:p>
    <w:bookmarkStart w:id="10" w:name="X9b2fd63f6993ad47f5edd372d4dacb243a33962"/>
    <w:p>
      <w:pPr>
        <w:pStyle w:val="Heading1"/>
      </w:pPr>
      <w:r>
        <w:t xml:space="preserve">Договор подряда на электромонтажные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Подрядчик обязуется выполнить электромонтажные работы на объекте Заказчика по адресу: г. Москва, ул. Складская, д. 4, стр. 2, — а Заказчик обязуется принять результат и оплатить его. Перечень, объём и стоимость работ — в смете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23 ноября 2026 г., окончание — 18 декабря 2026 г. Работы считаются выполненными после подписания сторонами акта о приёмке.</w:t>
      </w:r>
    </w:p>
    <w:p>
      <w:pPr>
        <w:pStyle w:val="BodyText"/>
      </w:pPr>
      <w:r>
        <w:t xml:space="preserve">3. Цена и порядок оплаты. Цена работ — ____________________ рублей, включает стоимость материалов и оборудования. Аванс — 40 % цены, остаток — в течение 5 рабочих дней после подписания акта.</w:t>
      </w:r>
    </w:p>
    <w:p>
      <w:pPr>
        <w:pStyle w:val="BodyText"/>
      </w:pPr>
      <w:r>
        <w:t xml:space="preserve">4. Материалы. Материалы и оборудование поставляет Подрядчик. Поставляемые материалы должны иметь документы, подтверждающие их качество.</w:t>
      </w:r>
    </w:p>
    <w:p>
      <w:pPr>
        <w:pStyle w:val="BodyText"/>
      </w:pPr>
      <w:r>
        <w:t xml:space="preserve">5. Приёмка. Заказчик осматривает результат работ в течение 5 рабочих дней после уведомления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6. Гарантия. Гарантийный срок на смонтированные работы — 24 месяца с даты подписания акта.</w:t>
      </w:r>
    </w:p>
    <w:p>
      <w:pPr>
        <w:pStyle w:val="BodyText"/>
      </w:pPr>
      <w:r>
        <w:t xml:space="preserve">7. Ответственность. За просрочку оплаты Заказчик платит пени 0,1 % от неоплаченной суммы за каждый день. За просрочку работ Подрядчик платит пени 0,1 % от цены работ за каждый день.</w:t>
      </w:r>
    </w:p>
    <w:p>
      <w:pPr>
        <w:pStyle w:val="BodyText"/>
      </w:pPr>
      <w:r>
        <w:t xml:space="preserve">8. Прочие условия. Договор составлен в двух экземплярах. Споры рассматриваются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«Искра»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электромонтажные работы</dc:title>
  <dc:creator/>
  <dc:language>ru</dc:language>
  <cp:keywords/>
  <dcterms:created xsi:type="dcterms:W3CDTF">2026-10-30T21:47:17Z</dcterms:created>
  <dcterms:modified xsi:type="dcterms:W3CDTF">2026-10-30T21:47:17Z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