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Исполнитель: ______________________________</w:t>
      </w:r>
    </w:p>
    <w:p>
      <w:pPr>
        <w:pStyle w:val="BodyText"/>
      </w:pPr>
      <w:r>
        <w:t xml:space="preserve">Заказчик: ______________________________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c4173f0ef0101c36897bf092d344b6f18bc9b9c"/>
    <w:p>
      <w:pPr>
        <w:pStyle w:val="Heading2"/>
      </w:pPr>
      <w:r>
        <w:t xml:space="preserve">между плательщиками налога на профессиональный доход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Сроки: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Цена и порядок оплаты: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Чеки и документы: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Самостоятельность Исполнителя: 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2026-10-31T20:31:49Z</dcterms:created>
  <dcterms:modified xsi:type="dcterms:W3CDTF">2026-10-31T20:31:49Z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