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[полное наименование], именуемое в дальнейшем «Продавец», в лице [должность, Ф. И. О.], действующего на основании [устава, доверенности], с одной стороны</w:t>
      </w:r>
    </w:p>
    <w:p>
      <w:pPr>
        <w:pStyle w:val="BodyText"/>
      </w:pPr>
      <w:r>
        <w:t xml:space="preserve">и [полное наименование], именуемое в дальнейшем «Покупатель», в лице [должность, Ф. И. О.], действующего на основании [устава, доверенности], с другой стороны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section"/>
    <w:p>
      <w:pPr>
        <w:pStyle w:val="Heading2"/>
      </w:pPr>
      <w:r>
        <w:t xml:space="preserve">№ 17/2026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1.1. Продавец обязуется передать в собственность Покупателя товар ______________________________________________________________________, а Покупатель обязуется принять товар и уплатить за него цену, установленную договором.</w:t>
      </w:r>
    </w:p>
    <w:p>
      <w:pPr>
        <w:pStyle w:val="BodyText"/>
      </w:pPr>
      <w:r>
        <w:t xml:space="preserve">1.2. На момент передачи товар принадлежит Продавцу на праве собственности, не заложен, не арестован и не является предметом исков третьих лиц.</w:t>
      </w:r>
    </w:p>
    <w:p>
      <w:pPr>
        <w:pStyle w:val="BodyText"/>
      </w:pPr>
      <w:r>
        <w:t xml:space="preserve">2. Цена и порядок расчётов. 2.1. Цена товара — ___________ рублей, в том числе НДС ___ %. Цена включает ______________________________.</w:t>
      </w:r>
    </w:p>
    <w:p>
      <w:pPr>
        <w:pStyle w:val="BodyText"/>
      </w:pPr>
      <w:r>
        <w:t xml:space="preserve">2.2. Покупатель оплачивает товар в течение ______ рабочих дней со дня ______________________.</w:t>
      </w:r>
    </w:p>
    <w:p>
      <w:pPr>
        <w:pStyle w:val="BodyText"/>
      </w:pPr>
      <w:r>
        <w:t xml:space="preserve">3. Передача товара. 3.1. Продавец передаёт товар ______________________ не позднее «___» __________ 20__ г.</w:t>
      </w:r>
    </w:p>
    <w:p>
      <w:pPr>
        <w:pStyle w:val="BodyText"/>
      </w:pPr>
      <w:r>
        <w:t xml:space="preserve">3.2. При передаче Продавец передаёт Покупателю ______________________________________.</w:t>
      </w:r>
    </w:p>
    <w:p>
      <w:pPr>
        <w:pStyle w:val="BodyText"/>
      </w:pPr>
      <w:r>
        <w:t xml:space="preserve">4. Приёмка товара. 4.1. Покупатель проверяет товар по количеству и ассортименту при передаче, по качеству — в течение ______ рабочих дней.</w:t>
      </w:r>
    </w:p>
    <w:p>
      <w:pPr>
        <w:pStyle w:val="BodyText"/>
      </w:pPr>
      <w:r>
        <w:t xml:space="preserve">5. Ответственность. 5.1. За просрочку оплаты Покупатель платит пени ______ % от суммы долга за каждый день просрочки.</w:t>
      </w:r>
    </w:p>
    <w:p>
      <w:pPr>
        <w:pStyle w:val="BodyText"/>
      </w:pPr>
      <w:r>
        <w:t xml:space="preserve">6. Споры. 6.1. Стороны принимают меры к урегулированию спора переговорами; претензию рассматривают в течение ______ рабочих дней.</w:t>
      </w:r>
    </w:p>
    <w:p>
      <w:pPr>
        <w:pStyle w:val="BodyText"/>
      </w:pPr>
      <w:r>
        <w:t xml:space="preserve">7. Реквизиты и подписи сторон. Приложение № 1 — спецификация товара на ___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2026-11-01T20:31:49Z</dcterms:created>
  <dcterms:modified xsi:type="dcterms:W3CDTF">2026-11-01T20:31:49Z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