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судна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купли-продажи-судна"/>
    <w:p>
      <w:pPr>
        <w:pStyle w:val="Heading1"/>
      </w:pPr>
      <w:r>
        <w:t xml:space="preserve">Договор купли-продажи судна</w:t>
      </w:r>
    </w:p>
    <w:bookmarkStart w:id="9" w:name="Xf680c36588e24dc66e49faa79047e89a2c50f3b"/>
    <w:p>
      <w:pPr>
        <w:pStyle w:val="Heading2"/>
      </w:pPr>
      <w:r>
        <w:t xml:space="preserve">маломерное судно «Волна», регистрационный номер Р-45-1187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______________________________________________________________, именуемый в дальнейшем «Продавец», с одной стороны, и ______________________________________________________________, именуемый в дальнейшем «Покупатель»,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1.1. Продавец передаёт в собственность Покупателя, а Покупатель принимает и оплачивает судно (далее — Судно) со следующими характеристиками: название — ____________________; регистрационный номер — ____________, дата регистрации — ____________, место регистрации — ____________________; тип, модель и назначение — ____________________; год постройки — ________, место постройки — ____________________; строительный (заводской) номер — ____________; идентификационный номер ИМО — ____________; позывной сигнал — ____________; материал корпуса — ____________; габаритные размеры — длина ____ м, ширина ____ м, высота борта ____ м; осадка максимальная — ____ м; пассажировместимость — ____ человек; максимальное количество людей на борту — ____; минимальный состав экипажа — ____; двигатель — ____________, заводской номер ____________, мощность ____.</w:t>
      </w:r>
    </w:p>
    <w:p>
      <w:pPr>
        <w:pStyle w:val="BodyText"/>
      </w:pPr>
      <w:r>
        <w:t xml:space="preserve">1.2. Судно принадлежит Продавцу на праве собственности, что подтверждается ____________________________. Судно не заложено, в споре и под арестом не состоит, правами третьих лиц не обременено.</w:t>
      </w:r>
    </w:p>
    <w:p>
      <w:pPr>
        <w:pStyle w:val="BodyText"/>
      </w:pPr>
      <w:r>
        <w:t xml:space="preserve">2.1. Цена Судна составляет __________ (____________________) рублей. НДС ____________________.</w:t>
      </w:r>
    </w:p>
    <w:p>
      <w:pPr>
        <w:pStyle w:val="BodyText"/>
      </w:pPr>
      <w:r>
        <w:t xml:space="preserve">2.2. Покупатель уплачивает цену в следующем порядке: __________________________________________.</w:t>
      </w:r>
    </w:p>
    <w:p>
      <w:pPr>
        <w:pStyle w:val="BodyText"/>
      </w:pPr>
      <w:r>
        <w:t xml:space="preserve">3.1. Продавец передаёт Судно и документы на него в срок ____________ по адресу: ____________________. Стороны подписывают акт приёма-передачи.</w:t>
      </w:r>
    </w:p>
    <w:p>
      <w:pPr>
        <w:pStyle w:val="BodyText"/>
      </w:pPr>
      <w:r>
        <w:t xml:space="preserve">3.2. Право собственности на Судно переходит к Покупателю с момента ____________________.</w:t>
      </w:r>
    </w:p>
    <w:p>
      <w:pPr>
        <w:pStyle w:val="BodyText"/>
      </w:pPr>
      <w:r>
        <w:t xml:space="preserve">4.1. Продавец гарантирует, что Судно свободно от прав третьих лиц и на момент передачи пригодно к использованию по назначению.</w:t>
      </w:r>
    </w:p>
    <w:p>
      <w:pPr>
        <w:pStyle w:val="BodyText"/>
      </w:pPr>
      <w:r>
        <w:t xml:space="preserve">5.1. Споры по договору Стороны разрешают путём переговоров, а при недостижении согласия — в ____________________.</w:t>
      </w:r>
    </w:p>
    <w:p>
      <w:pPr>
        <w:pStyle w:val="BodyText"/>
      </w:pPr>
      <w:r>
        <w:t xml:space="preserve">6. Реквизиты Сторон: ____________________________________________________________</w:t>
      </w:r>
    </w:p>
    <w:p>
      <w:pPr>
        <w:pStyle w:val="BodyText"/>
      </w:pPr>
      <w:r>
        <w:t xml:space="preserve">7. Договор составлен в 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судна</dc:title>
  <dc:creator/>
  <dc:language>ru</dc:language>
  <cp:keywords/>
  <dcterms:created xsi:type="dcterms:W3CDTF">2026-11-06T21:44:38Z</dcterms:created>
  <dcterms:modified xsi:type="dcterms:W3CDTF">2026-11-06T21:44:38Z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