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транспортного средства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Xd18ff8590982f40507e616547ad89c38539f925"/>
    <w:p>
      <w:pPr>
        <w:pStyle w:val="Heading1"/>
      </w:pPr>
      <w:r>
        <w:t xml:space="preserve">Договор купли-продажи транспортного средства</w:t>
      </w:r>
    </w:p>
    <w:bookmarkStart w:id="9" w:name="полуприцеп-грузовой-прицеп"/>
    <w:p>
      <w:pPr>
        <w:pStyle w:val="Heading2"/>
      </w:pPr>
      <w:r>
        <w:t xml:space="preserve">полуприцеп (грузовой прицеп)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____________________________, именуемый(-ая) в дальнейшем «Продавец», с одной стороны, и ____________________________, именуемое(-ый, -ая) в дальнейшем «Покупатель», в лице ____________________________, действующего(-ей) на основании ____________________________, с другой стороны, заключили настоящий договор о нижеследующем.</w:t>
      </w:r>
    </w:p>
    <w:p>
      <w:pPr>
        <w:pStyle w:val="BodyText"/>
      </w:pPr>
      <w:r>
        <w:t xml:space="preserve">1.1. Продавец обязуется передать в собственность Покупателю, а Покупатель — принять и оплатить ______________________ (полуприцеп, грузовой прицеп), марка: ______________________, год изготовления: __________, идентификационный номер: ______________________, шасси (рама) № ______________________, цвет: ______________________, паспорт транспортного средства (электронный паспорт) ______________________, свидетельство о регистрации транспортного средства ______________________, выданное ______________________ «___» __________ 20__ г.</w:t>
      </w:r>
    </w:p>
    <w:p>
      <w:pPr>
        <w:pStyle w:val="BodyText"/>
      </w:pPr>
      <w:r>
        <w:t xml:space="preserve">1.2. Транспортное средство принадлежит Продавцу на праве собственности, не заложено, в споре и под арестом не состоит. Покупатель осмотрел транспортное средство, ознакомлен с его техническим состоянием и комплектацией и претензий к внешнему виду и комплектности не имеет.</w:t>
      </w:r>
    </w:p>
    <w:p>
      <w:pPr>
        <w:pStyle w:val="BodyText"/>
      </w:pPr>
      <w:r>
        <w:t xml:space="preserve">2.1. Цена транспортного средства — ______________________ рублей. Порядок и срок оплаты: ______________________.</w:t>
      </w:r>
    </w:p>
    <w:p>
      <w:pPr>
        <w:pStyle w:val="BodyText"/>
      </w:pPr>
      <w:r>
        <w:t xml:space="preserve">3.1. Продавец передаёт транспортное средство Покупателю по акту приёма-передачи в срок ______________________. Вместе с транспортным средством Продавец передаёт документы: ______________________.</w:t>
      </w:r>
    </w:p>
    <w:p>
      <w:pPr>
        <w:pStyle w:val="BodyText"/>
      </w:pPr>
      <w:r>
        <w:t xml:space="preserve">4.1. Покупатель обязуется в срок ______________________ с даты подписания акта приёма-передачи обратиться в подразделение ГИБДД для внесения изменений в регистрационные данные транспортного средства.</w:t>
      </w:r>
    </w:p>
    <w:p>
      <w:pPr>
        <w:pStyle w:val="BodyText"/>
      </w:pPr>
      <w:r>
        <w:t xml:space="preserve">5.1. Договор вступает в силу с даты подписания и действует до полного исполнения сторонами обязательств. Споры стороны решают путём переговоров, а при недостижении согласия — в ______________________ суде.</w:t>
      </w:r>
    </w:p>
    <w:p>
      <w:pPr>
        <w:pStyle w:val="BodyText"/>
      </w:pPr>
      <w:r>
        <w:t xml:space="preserve">6.1. Договор составлен в __________ экземплярах: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наименование организации или Ф. И. О.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</dc:title>
  <dc:creator/>
  <dc:language>ru</dc:language>
  <cp:keywords/>
  <dcterms:created xsi:type="dcterms:W3CDTF">2026-11-05T20:30:57Z</dcterms:created>
  <dcterms:modified xsi:type="dcterms:W3CDTF">2026-11-05T20:30:57Z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