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 оказании консалтинговых услуг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30 октября 2026 г.</w:t>
      </w:r>
    </w:p>
    <w:p>
      <w:pPr>
        <w:pStyle w:val="BodyText"/>
      </w:pPr>
      <w:r>
        <w:t xml:space="preserve">ООО «Ромашка», в лице генерального директора Петрова Петра Петровича, действующего на основании устава, именуемое в дальнейшем «Заказчик», с одной стороны,</w:t>
      </w:r>
    </w:p>
    <w:p>
      <w:pPr>
        <w:pStyle w:val="BodyText"/>
      </w:pPr>
      <w:r>
        <w:t xml:space="preserve">ИП Иванов Иван Иванович, действующий на основании записи в ЕГРИП, именуемый в дальнейшем «Исполнитель», с другой стороны,</w:t>
      </w:r>
    </w:p>
    <w:p>
      <w:pPr>
        <w:pStyle w:val="BodyText"/>
      </w:pPr>
      <w:r>
        <w:t xml:space="preserve">заключили настоящий договор о нижеследующем:</w:t>
      </w:r>
    </w:p>
    <w:bookmarkStart w:id="10" w:name="договор-об-оказании-консалтинговых-услуг"/>
    <w:p>
      <w:pPr>
        <w:pStyle w:val="Heading1"/>
      </w:pPr>
      <w:r>
        <w:t xml:space="preserve">Договор об оказании консалтинговых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30 октября 2026 г. № 14/К</w:t>
      </w:r>
    </w:p>
    <w:p>
      <w:pPr>
        <w:pStyle w:val="BodyText"/>
      </w:pPr>
      <w:r>
        <w:t xml:space="preserve">1. Предмет договора</w:t>
      </w:r>
      <w:r>
        <w:t xml:space="preserve"> </w:t>
      </w:r>
      <w:r>
        <w:t xml:space="preserve">1.1. Заказчик поручает, а Исполнитель принимает на себя оказание консалтинговых услуг по вопросам коммерческой деятельности и управления: анализ текущих бизнес-процессов, подготовка рекомендаций по повышению эффективности продаж и разработка проекта регламента работы отдела продаж.</w:t>
      </w:r>
      <w:r>
        <w:t xml:space="preserve"> </w:t>
      </w:r>
      <w:r>
        <w:t xml:space="preserve">1.2. Услуги оказываются в форме устных консультаций, письменных отчётов и проектов документов. Результат передаётся по акту.</w:t>
      </w:r>
    </w:p>
    <w:p>
      <w:pPr>
        <w:pStyle w:val="BodyText"/>
      </w:pPr>
      <w:r>
        <w:t xml:space="preserve">2. Сроки и порядок оказания услуг</w:t>
      </w:r>
      <w:r>
        <w:t xml:space="preserve"> </w:t>
      </w:r>
      <w:r>
        <w:t xml:space="preserve">2.1. Срок оказания услуг: с 01.11.2026 по 31.12.2026.</w:t>
      </w:r>
      <w:r>
        <w:t xml:space="preserve"> </w:t>
      </w:r>
      <w:r>
        <w:t xml:space="preserve">2.2. Исполнитель ежемесячно до 5-го числа месяца, следующего за отчётным, представляет Заказчику письменный отчёт и акт оказанных услуг.</w:t>
      </w:r>
      <w:r>
        <w:t xml:space="preserve"> </w:t>
      </w:r>
      <w:r>
        <w:t xml:space="preserve">2.3. Заказчик рассматривает отчёт и подписывает акт в течение 5 рабочих дней или направляет мотивированные замечания.</w:t>
      </w:r>
    </w:p>
    <w:p>
      <w:pPr>
        <w:pStyle w:val="BodyText"/>
      </w:pPr>
      <w:r>
        <w:t xml:space="preserve">3. Стоимость и порядок оплаты</w:t>
      </w:r>
      <w:r>
        <w:t xml:space="preserve"> </w:t>
      </w:r>
      <w:r>
        <w:t xml:space="preserve">3.1. Стоимость услуг составляет 120 000 (сто двадцать тысяч) рублей в месяц. НДС не предъявляется: Исполнитель применяет УСН и освобождён от исполнения обязанностей плательщика НДС по статье 145 НК РФ.</w:t>
      </w:r>
      <w:r>
        <w:t xml:space="preserve"> </w:t>
      </w:r>
      <w:r>
        <w:t xml:space="preserve">3.2. Оплата производится ежемесячно не позднее 10-го числа месяца, следующего за отчётным, на основании подписанного акта.</w:t>
      </w:r>
    </w:p>
    <w:p>
      <w:pPr>
        <w:pStyle w:val="BodyText"/>
      </w:pPr>
      <w:r>
        <w:t xml:space="preserve">4. Конфиденциальность</w:t>
      </w:r>
      <w:r>
        <w:t xml:space="preserve"> </w:t>
      </w:r>
      <w:r>
        <w:t xml:space="preserve">4.1. Стороны обязуются не разглашать информацию, полученную в ходе исполнения договора, без письменного согласия другой стороны. Обязательство действует в течение 3 лет после прекращения договора.</w:t>
      </w:r>
    </w:p>
    <w:p>
      <w:pPr>
        <w:pStyle w:val="BodyText"/>
      </w:pPr>
      <w:r>
        <w:t xml:space="preserve">5. Ответственность сторон</w:t>
      </w:r>
      <w:r>
        <w:t xml:space="preserve"> </w:t>
      </w:r>
      <w:r>
        <w:t xml:space="preserve">5.1. За нарушение срока оплаты Заказчик уплачивает Исполнителю пени в размере 0,1 % от суммы задолженности за каждый день просрочки, но не более 10 % от суммы долга.</w:t>
      </w:r>
      <w:r>
        <w:t xml:space="preserve"> </w:t>
      </w:r>
      <w:r>
        <w:t xml:space="preserve">5.2. За нарушение срока оказания услуг Исполнитель уплачивает Заказчику пени в размере 0,1 % от стоимости услуг за каждый день просрочки.</w:t>
      </w:r>
    </w:p>
    <w:p>
      <w:pPr>
        <w:pStyle w:val="BodyText"/>
      </w:pPr>
      <w:r>
        <w:t xml:space="preserve">6. Заключительные положения</w:t>
      </w:r>
      <w:r>
        <w:t xml:space="preserve"> </w:t>
      </w:r>
      <w:r>
        <w:t xml:space="preserve">6.1. Договор вступает в силу с момента подписания и действует до полного исполнения обязательств.</w:t>
      </w:r>
      <w:r>
        <w:t xml:space="preserve"> </w:t>
      </w:r>
      <w:r>
        <w:t xml:space="preserve">6.2. Все споры разрешаются путём переговоров, при недостижении согласия — в Арбитражном суде г. Москвы.</w:t>
      </w:r>
      <w:r>
        <w:t xml:space="preserve"> </w:t>
      </w:r>
      <w:r>
        <w:t xml:space="preserve">6.3.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ИП Иванов Иван Иванович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консалтинговых услуг</dc:title>
  <dc:creator/>
  <dc:language>ru</dc:language>
  <cp:keywords/>
  <dcterms:created xsi:type="dcterms:W3CDTF">2026-11-01T20:31:44Z</dcterms:created>
  <dcterms:modified xsi:type="dcterms:W3CDTF">2026-11-01T20:31:44Z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