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возмездного оказания медицинских услуг</w:t>
      </w:r>
    </w:p>
    <w:p>
      <w:pPr>
        <w:pStyle w:val="FirstParagraph"/>
      </w:pPr>
      <w:r>
        <w:t xml:space="preserve">ООО «Клиника»</w:t>
      </w:r>
    </w:p>
    <w:p>
      <w:pPr>
        <w:pStyle w:val="BodyText"/>
      </w:pPr>
      <w:r>
        <w:t xml:space="preserve">в лице генерального директора Петрова П. П., действующего на основании устава,</w:t>
      </w:r>
    </w:p>
    <w:p>
      <w:pPr>
        <w:pStyle w:val="BodyText"/>
      </w:pPr>
      <w:r>
        <w:t xml:space="preserve">именуемое в дальнейшем «Заказчик», с одной стороны, и</w:t>
      </w:r>
    </w:p>
    <w:p>
      <w:pPr>
        <w:pStyle w:val="BodyText"/>
      </w:pPr>
      <w:r>
        <w:t xml:space="preserve">Иванов Иван Иванович, врач-кардиолог,</w:t>
      </w:r>
    </w:p>
    <w:p>
      <w:pPr>
        <w:pStyle w:val="BodyText"/>
      </w:pPr>
      <w:r>
        <w:t xml:space="preserve">именуемый в дальнейшем «Исполнитель», с другой стороны,</w:t>
      </w:r>
    </w:p>
    <w:bookmarkStart w:id="10" w:name="Xfd26d73ddedf9ba006e4dad8282b06712c52ef2"/>
    <w:p>
      <w:pPr>
        <w:pStyle w:val="Heading1"/>
      </w:pPr>
      <w:r>
        <w:t xml:space="preserve">Договор возмездного оказания медицинских услуг</w:t>
      </w:r>
    </w:p>
    <w:bookmarkStart w:id="9" w:name="section"/>
    <w:p>
      <w:pPr>
        <w:pStyle w:val="Heading2"/>
      </w:pPr>
      <w:r>
        <w:t xml:space="preserve">№ ____</w:t>
      </w:r>
    </w:p>
    <w:p>
      <w:pPr>
        <w:pStyle w:val="FirstParagraph"/>
      </w:pPr>
      <w:r>
        <w:t xml:space="preserve">16 ноября 2026 г.</w:t>
      </w:r>
    </w:p>
    <w:p>
      <w:pPr>
        <w:pStyle w:val="BodyText"/>
      </w:pPr>
      <w:r>
        <w:t xml:space="preserve">1. Предмет договора. Исполнитель обязуется по заданию Заказчика оказать медицинские услуги, перечисленные в приложении № 1, а Заказчик — принять и оплатить их. Услуги оказываются по адресу: г. Москва, ул. Садовая, д. 10, кабинет 4.</w:t>
      </w:r>
    </w:p>
    <w:p>
      <w:pPr>
        <w:pStyle w:val="BodyText"/>
      </w:pPr>
      <w:r>
        <w:t xml:space="preserve">2. Лицензия. Медицинская деятельность Заказчика ведётся по лицензии № Л041-01234-77/00567890 от 12 марта 2024 г., выданной Департаментом здравоохранения города Москвы. Копия лицензии — приложение № 2.</w:t>
      </w:r>
    </w:p>
    <w:p>
      <w:pPr>
        <w:pStyle w:val="BodyText"/>
      </w:pPr>
      <w:r>
        <w:t xml:space="preserve">3. Сроки. Услуги оказываются с 1 декабря 2026 г. по 31 мая 2027 г. Конкретные даты приёма согласуются сторонами в графике, который ведёт Заказчик.</w:t>
      </w:r>
    </w:p>
    <w:p>
      <w:pPr>
        <w:pStyle w:val="BodyText"/>
      </w:pPr>
      <w:r>
        <w:t xml:space="preserve">4. Порядок оказания услуг. Исполнитель ведёт приём в часы, согласованные с Заказчиком, оформляет медицинскую документацию по установленным формам и соблюдает порядки оказания медицинской помощи. Материалы, инструменты и помещение предоставляет Заказчик.</w:t>
      </w:r>
    </w:p>
    <w:p>
      <w:pPr>
        <w:pStyle w:val="BodyText"/>
      </w:pPr>
      <w:r>
        <w:t xml:space="preserve">5. Приёмка. По итогам каждого месяца стороны подписывают акт оказанных услуг. Заказчик вправе проверить объём и качество услуг, запросить медицинскую документацию. Услуга считается оказанной с момента подписания акта.</w:t>
      </w:r>
    </w:p>
    <w:p>
      <w:pPr>
        <w:pStyle w:val="BodyText"/>
      </w:pPr>
      <w:r>
        <w:t xml:space="preserve">6. Цена и оплата. Стоимость услуг определяется приложением № 1. Оплата производится в течение 10 рабочих дней после подписания акта на счёт Исполнителя. Вознаграждение облагается НДФЛ, Заказчик удерживает налог как налоговый агент.</w:t>
      </w:r>
    </w:p>
    <w:p>
      <w:pPr>
        <w:pStyle w:val="BodyText"/>
      </w:pPr>
      <w:r>
        <w:t xml:space="preserve">7. Конфиденциальность. Исполнитель не разглашает сведения, составляющие врачебную тайну, и персональные данные пациентов, ставшие известными при исполнении договора, в том числе после его прекращения.</w:t>
      </w:r>
    </w:p>
    <w:p>
      <w:pPr>
        <w:pStyle w:val="BodyText"/>
      </w:pPr>
      <w:r>
        <w:t xml:space="preserve">8. Ответственность. За неисполнение обязательств стороны отвечают по договору и закону. Исполнитель возмещает убытки, причинённые по его вине при оказании услуг.</w:t>
      </w:r>
    </w:p>
    <w:p>
      <w:pPr>
        <w:pStyle w:val="BodyText"/>
      </w:pPr>
      <w:r>
        <w:t xml:space="preserve">9. Расторжение. Каждая сторона вправе отказаться от договора, предупредив другую сторону за 10 календарных дней. Заказчик оплачивает услуги, фактически оказанные до прекращения договора.</w:t>
      </w:r>
    </w:p>
    <w:p>
      <w:pPr>
        <w:pStyle w:val="BodyText"/>
      </w:pPr>
      <w:r>
        <w:t xml:space="preserve">10. Прочие условия. Договор составлен в двух экземплярах. Приложения: № 1 — перечень услуг и стоимость; № 2 — копия лицензии; № 3 — график приёма.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Заказчик</w:t>
            </w:r>
          </w:p>
          <w:p>
            <w:pPr>
              <w:pStyle w:val="BodyText"/>
            </w:pPr>
            <w:r>
              <w:t xml:space="preserve">Генеральный директор ООО «Клиника»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Исполнитель</w:t>
            </w:r>
          </w:p>
          <w:p>
            <w:pPr>
              <w:pStyle w:val="BodyText"/>
            </w:pPr>
            <w:r>
              <w:t xml:space="preserve">Врач-кардиолог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возмездного оказания медицинских услуг</dc:title>
  <dc:creator/>
  <dc:language>ru</dc:language>
  <cp:keywords/>
  <dcterms:created xsi:type="dcterms:W3CDTF">2026-11-07T20:34:21Z</dcterms:created>
  <dcterms:modified xsi:type="dcterms:W3CDTF">2026-11-07T20:34:21Z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