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медицинских услуг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______________________________________________,</w:t>
      </w:r>
    </w:p>
    <w:p>
      <w:pPr>
        <w:pStyle w:val="BodyText"/>
      </w:pPr>
      <w:r>
        <w:t xml:space="preserve">именуемый в дальнейшем «Исполнитель», с другой стороны,</w:t>
      </w:r>
    </w:p>
    <w:bookmarkStart w:id="10" w:name="Xfd26d73ddedf9ba006e4dad8282b06712c52ef2"/>
    <w:p>
      <w:pPr>
        <w:pStyle w:val="Heading1"/>
      </w:pPr>
      <w:r>
        <w:t xml:space="preserve">Договор возмездного оказания медицинских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Лицензия.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Сроки.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оказания услуг.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Приёмка.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Цена и оплата.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Конфиденциальность.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Ответственность.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9. Расторжение.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10. Прочие условия.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 (при наличии)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медицинских услуг</dc:title>
  <dc:creator/>
  <dc:language>ru</dc:language>
  <cp:keywords/>
  <dcterms:created xsi:type="dcterms:W3CDTF">2026-11-07T20:34:21Z</dcterms:created>
  <dcterms:modified xsi:type="dcterms:W3CDTF">2026-11-07T20:34:21Z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