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5a965b8fa229048466e03087d6052569d283aa4"/>
    <w:p>
      <w:pPr>
        <w:pStyle w:val="Heading2"/>
      </w:pPr>
      <w:r>
        <w:t xml:space="preserve">по поиску клиентов и сопровождению сделок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и объём: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оплаты: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Приёмка: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 и расторжение: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2026-11-04T20:31:31Z</dcterms:created>
  <dcterms:modified xsi:type="dcterms:W3CDTF">2026-11-04T20:31:31Z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