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 с одной стороны</w:t>
      </w:r>
    </w:p>
    <w:p>
      <w:pPr>
        <w:pStyle w:val="BodyText"/>
      </w:pPr>
      <w:r>
        <w:t xml:space="preserve">и гражданин Республики Узбекистан А. А. Каримов, именуемый в дальнейшем «Исполнитель», действующий на основании патента серии 77 № 000000 от 12 января 2026 г., с другой стороны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3ec0534ca6f6f8e70065c593af7c6492c2fbda3"/>
    <w:p>
      <w:pPr>
        <w:pStyle w:val="Heading2"/>
      </w:pPr>
      <w:r>
        <w:t xml:space="preserve">на выполнение работ с иностранным исполнителем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Исполнитель обязуется по заданию Заказчика выполнить работы: разработка дизайн-макетов трёх рекламных баннеров по техническому заданию (приложение № 1), а Заказчик обязуется принять результат и оплатить его.</w:t>
      </w:r>
    </w:p>
    <w:p>
      <w:pPr>
        <w:pStyle w:val="BodyText"/>
      </w:pPr>
      <w:r>
        <w:t xml:space="preserve">2. Срок выполнения работ: с 16 ноября по 15 декабря 2026 г. Работа считается выполненной после подписания сторонами акта сдачи-приёмки.</w:t>
      </w:r>
    </w:p>
    <w:p>
      <w:pPr>
        <w:pStyle w:val="BodyText"/>
      </w:pPr>
      <w:r>
        <w:t xml:space="preserve">3. Цена работ — 90 000 рублей, налог на доходы физических лиц удерживает и перечисляет Заказчик. Оплата — в течение 10 рабочих дней после подписания акта.</w:t>
      </w:r>
    </w:p>
    <w:p>
      <w:pPr>
        <w:pStyle w:val="BodyText"/>
      </w:pPr>
      <w:r>
        <w:t xml:space="preserve">4. Исполнитель подтверждает, что законно находится на территории Российской Федерации, имеет действующий документ на право трудовой деятельности и обязуется сообщить Заказчику о его приостановлении или аннулировании в течение одного рабочего дня.</w:t>
      </w:r>
    </w:p>
    <w:p>
      <w:pPr>
        <w:pStyle w:val="BodyText"/>
      </w:pPr>
      <w:r>
        <w:t xml:space="preserve">5. Исполнитель выполняет работы по своему графику, своими силами и средствами, не подчиняется правилам внутреннего трудового распорядка Заказчика. Заказчик не предоставляет Исполнителю рабочее место и не оплачивает периоды, когда работы не выполнялись.</w:t>
      </w:r>
    </w:p>
    <w:p>
      <w:pPr>
        <w:pStyle w:val="BodyText"/>
      </w:pPr>
      <w:r>
        <w:t xml:space="preserve">6. Приложение: техническое задание на 2 л. в 1 экз.; копия патента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А. А. Каримов</w:t>
            </w:r>
          </w:p>
          <w:p>
            <w:pPr>
              <w:pStyle w:val="BodyText"/>
            </w:pPr>
            <w:r>
              <w:t xml:space="preserve">____________ / патент 77 № 000000 от 12.01.2026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2026-10-28T22:22:22Z</dcterms:created>
  <dcterms:modified xsi:type="dcterms:W3CDTF">2026-10-28T22:22:22Z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