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гражданином-республики-узбекистан"/>
    <w:p>
      <w:pPr>
        <w:pStyle w:val="Heading2"/>
      </w:pPr>
      <w:r>
        <w:t xml:space="preserve">с гражданином Республики Узбекистан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</w:t>
      </w:r>
    </w:p>
    <w:p>
      <w:pPr>
        <w:pStyle w:val="BodyText"/>
      </w:pPr>
      <w:r>
        <w:t xml:space="preserve">4. Документы Исполнителя: ________________________________________________</w:t>
      </w:r>
    </w:p>
    <w:p>
      <w:pPr>
        <w:pStyle w:val="BodyText"/>
      </w:pPr>
      <w:r>
        <w:t xml:space="preserve">5. Порядок работы: 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2026-10-28T22:22:21Z</dcterms:created>
  <dcterms:modified xsi:type="dcterms:W3CDTF">2026-10-28T22:22:21Z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