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дарения акций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говор-дарения-акций"/>
    <w:p>
      <w:pPr>
        <w:pStyle w:val="Heading1"/>
      </w:pPr>
      <w:r>
        <w:t xml:space="preserve">Договор дарения акций</w:t>
      </w:r>
    </w:p>
    <w:bookmarkStart w:id="9" w:name="бездокументарные-именные-акции"/>
    <w:p>
      <w:pPr>
        <w:pStyle w:val="Heading2"/>
      </w:pPr>
      <w:r>
        <w:t xml:space="preserve">бездокументарные именные акции</w:t>
      </w:r>
    </w:p>
    <w:p>
      <w:pPr>
        <w:pStyle w:val="FirstParagraph"/>
      </w:pPr>
      <w:r>
        <w:t xml:space="preserve">Гражданин Российской Федерации Иванов Иван Иванович, паспорт серии 45 12 № 345678, выдан 12 марта 2015 г. отделом УФМС России по г. Москве по району Хамовники, зарегистрированный по адресу: г. Москва, ул. Льва Толстого, д. 10, кв. 5, именуемый в дальнейшем «Даритель», с одной стороны и гражданин Российской Федерации Петров Пётр Петрович, паспорт серии 45 13 № 654321, выдан 20 июня 2016 г. отделом УФМС России по г. Москве по району Арбат, зарегистрированный по адресу: г. Москва, ул. Новый Арбат, д. 20, кв. 12, именуемый в дальнейшем «Одаряемый», с другой стороны заключили настоящий договор о нижеследующем.</w:t>
      </w:r>
    </w:p>
    <w:p>
      <w:pPr>
        <w:pStyle w:val="BodyText"/>
      </w:pPr>
      <w:r>
        <w:t xml:space="preserve">1. Даритель безвозмездно передаёт, а Одаряемый принимает в собственность обыкновенные именные бездокументарные акции публичного акционерного общества «Полюс» (ИНН 7703389299, ОГРН 1027700151044), государственный регистрационный номер выпуска 1-01-55134-Е, в количестве 100 (ста) штук, номинальной стоимостью 1 (один) рубль каждая.</w:t>
      </w:r>
    </w:p>
    <w:p>
      <w:pPr>
        <w:pStyle w:val="BodyText"/>
      </w:pPr>
      <w:r>
        <w:t xml:space="preserve">2. Акции принадлежат Дарителю на праве собственности, не заложены, не находятся под арестом, в споре и под запрещением и свободны от прав третьих лиц.</w:t>
      </w:r>
    </w:p>
    <w:p>
      <w:pPr>
        <w:pStyle w:val="BodyText"/>
      </w:pPr>
      <w:r>
        <w:t xml:space="preserve">3. Дарение совершается безвозмездно. Одаряемый не выплачивает Дарителю денежные средства и не принимает на себя встречных обязательств.</w:t>
      </w:r>
    </w:p>
    <w:p>
      <w:pPr>
        <w:pStyle w:val="BodyText"/>
      </w:pPr>
      <w:r>
        <w:t xml:space="preserve">4. Права на акции переходят к Одаряемому с момента внесения записи по его лицевому счёту в реестре владельцев акций. Даритель обязуется в течение трёх рабочих дней с даты подписания договора подать регистратору передаточное распоряжение.</w:t>
      </w:r>
    </w:p>
    <w:p>
      <w:pPr>
        <w:pStyle w:val="BodyText"/>
      </w:pPr>
      <w:r>
        <w:t xml:space="preserve">5. Договор составлен в трёх экземплярах: по одному для Дарителя и Одаряемого, третий — для регистратора.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Даритель</w:t>
            </w:r>
          </w:p>
          <w:p>
            <w:pPr>
              <w:pStyle w:val="BodyText"/>
            </w:pPr>
            <w:r>
              <w:t xml:space="preserve">Иванов И. И.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Одаряемый</w:t>
            </w:r>
          </w:p>
          <w:p>
            <w:pPr>
              <w:pStyle w:val="BodyText"/>
            </w:pPr>
            <w:r>
              <w:t xml:space="preserve">Петров П. П.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дарения акций</dc:title>
  <dc:creator/>
  <dc:language>ru</dc:language>
  <cp:keywords/>
  <dcterms:created xsi:type="dcterms:W3CDTF">2026-11-07T20:34:06Z</dcterms:created>
  <dcterms:modified xsi:type="dcterms:W3CDTF">2026-11-07T20:34:06Z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