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X86aa97d64d8b88671ee350aa411db42bb34182d"/>
    <w:p>
      <w:pPr>
        <w:pStyle w:val="Heading2"/>
      </w:pPr>
      <w:r>
        <w:t xml:space="preserve">между физическим лицом и индивидуальным предпринимателем</w:t>
      </w:r>
    </w:p>
    <w:p>
      <w:pPr>
        <w:pStyle w:val="FirstParagraph"/>
      </w:pPr>
      <w:r>
        <w:t xml:space="preserve">№ ________</w:t>
      </w:r>
    </w:p>
    <w:p>
      <w:pPr>
        <w:pStyle w:val="BodyText"/>
      </w:pPr>
      <w:r>
        <w:t xml:space="preserve">Ссудодатель: _______________________________________________________________</w:t>
      </w:r>
      <w:r>
        <w:t xml:space="preserve"> </w:t>
      </w:r>
      <w:r>
        <w:t xml:space="preserve">Ссудополучатель: ____________________________________________________________</w:t>
      </w:r>
    </w:p>
    <w:p>
      <w:pPr>
        <w:pStyle w:val="BodyText"/>
      </w:pPr>
      <w:r>
        <w:t xml:space="preserve">1.1. Ссудодатель передаёт, а Ссудополучатель принимает в безвозмездное пользование нежилое помещение общей площадью ____ кв. м, кадастровый номер ____________, расположенное по адресу: ______________________________ (далее — Помещение).</w:t>
      </w:r>
      <w:r>
        <w:t xml:space="preserve"> </w:t>
      </w:r>
      <w:r>
        <w:t xml:space="preserve">1.2. Помещение принадлежит Ссудодателю на праве собственности, запись в ЕГРН от __________ № ____________.</w:t>
      </w:r>
      <w:r>
        <w:t xml:space="preserve"> </w:t>
      </w:r>
      <w:r>
        <w:t xml:space="preserve">1.3. Помещение передаётся для использования под ______________________________.</w:t>
      </w:r>
    </w:p>
    <w:p>
      <w:pPr>
        <w:pStyle w:val="BodyText"/>
      </w:pPr>
      <w:r>
        <w:t xml:space="preserve">2.1. Договор заключён на срок ________, с «___» __________ 20__ г. по «___» __________ 20__ г.</w:t>
      </w:r>
      <w:r>
        <w:t xml:space="preserve"> </w:t>
      </w:r>
      <w:r>
        <w:t xml:space="preserve">2.2. Если ни одна из сторон не заявит об отказе за ____ дней до окончания срока, договор считается продлённым на тот же срок на тех же условиях.</w:t>
      </w:r>
    </w:p>
    <w:p>
      <w:pPr>
        <w:pStyle w:val="BodyText"/>
      </w:pPr>
      <w:r>
        <w:t xml:space="preserve">3.1. Пользование Помещением является безвозмездным. Плата за пользование не взимается.</w:t>
      </w:r>
      <w:r>
        <w:t xml:space="preserve"> </w:t>
      </w:r>
      <w:r>
        <w:t xml:space="preserve">3.2. Ссудополучатель оплачивает ______________________________ по счетам ресурсоснабжающих организаций и управляющей компании.</w:t>
      </w:r>
      <w:r>
        <w:t xml:space="preserve"> </w:t>
      </w:r>
      <w:r>
        <w:t xml:space="preserve">3.3. Ссудодатель оплачивает ______________________________.</w:t>
      </w:r>
    </w:p>
    <w:p>
      <w:pPr>
        <w:pStyle w:val="BodyText"/>
      </w:pPr>
      <w:r>
        <w:t xml:space="preserve">4.1. Ссудополучатель обязан использовать Помещение по назначению, поддерживать его в исправном состоянии, проводить текущий ремонт за свой счёт.</w:t>
      </w:r>
      <w:r>
        <w:t xml:space="preserve"> </w:t>
      </w:r>
      <w:r>
        <w:t xml:space="preserve">4.2. Капитальный ремонт Помещения проводит ______________________________.</w:t>
      </w:r>
      <w:r>
        <w:t xml:space="preserve"> </w:t>
      </w:r>
      <w:r>
        <w:t xml:space="preserve">4.3. Ссудополучатель не вправе передавать Помещение в пользование третьим лицам без письменного согласия Ссудодателя.</w:t>
      </w:r>
    </w:p>
    <w:p>
      <w:pPr>
        <w:pStyle w:val="BodyText"/>
      </w:pPr>
      <w:r>
        <w:t xml:space="preserve">5.1. Помещение передаётся по акту приёма-передачи, который подписывают обе стороны. Акт является неотъемлемой частью договора.</w:t>
      </w:r>
      <w:r>
        <w:t xml:space="preserve"> </w:t>
      </w:r>
      <w:r>
        <w:t xml:space="preserve">5.2. При возврате Помещения стороны подписывают акт возврата с указанием состояния Помещения.</w:t>
      </w:r>
    </w:p>
    <w:p>
      <w:pPr>
        <w:pStyle w:val="BodyText"/>
      </w:pPr>
      <w:r>
        <w:t xml:space="preserve">6.1. Ссудодатель вправе в любое время отказаться от договора, предупредив Ссудополучателя за ____ дней.</w:t>
      </w:r>
      <w:r>
        <w:t xml:space="preserve"> </w:t>
      </w:r>
      <w:r>
        <w:t xml:space="preserve">6.2. Ссудополучатель вправе в любое время отказаться от договора, предупредив Ссудодателя за ____ дней.</w:t>
      </w:r>
      <w:r>
        <w:t xml:space="preserve"> </w:t>
      </w:r>
      <w:r>
        <w:t xml:space="preserve">6.3. Договор прекращается при отчуждении Помещения Ссудодателем, если новый собственник не согласился сохранить договор.</w:t>
      </w:r>
    </w:p>
    <w:p>
      <w:pPr>
        <w:pStyle w:val="BodyText"/>
      </w:pPr>
      <w:r>
        <w:t xml:space="preserve">7.1. Договор вступает в силу с момента подписания и действует до исполнения сторонами обязательств.</w:t>
      </w:r>
      <w:r>
        <w:t xml:space="preserve"> </w:t>
      </w:r>
      <w:r>
        <w:t xml:space="preserve">7.2. Договор составлен в двух экземплярах, по одному для каждой стороны, имеющих равную юридическую силу.</w:t>
      </w:r>
      <w:r>
        <w:t xml:space="preserve"> </w:t>
      </w:r>
      <w:r>
        <w:t xml:space="preserve">7.3. Споры разрешаются путём переговоров, при недостижении согласия — в суде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2026-10-31T20:31:33Z</dcterms:created>
  <dcterms:modified xsi:type="dcterms:W3CDTF">2026-10-31T20:31:33Z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