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предоставление труда работников (персонала)</w:t>
      </w:r>
    </w:p>
    <w:p>
      <w:pPr>
        <w:pStyle w:val="FirstParagraph"/>
      </w:pPr>
      <w:r>
        <w:t xml:space="preserve">[наименование заказчика] 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p>
      <w:pPr>
        <w:pStyle w:val="BodyText"/>
      </w:pPr>
      <w:r>
        <w:t xml:space="preserve">и [наименование частного агентства занятости]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bookmarkStart w:id="10" w:name="X2b6ce4103a94df47755f18f8a9529d15f7b392f"/>
    <w:p>
      <w:pPr>
        <w:pStyle w:val="Heading1"/>
      </w:pPr>
      <w:r>
        <w:t xml:space="preserve">Договор на предоставление труда работников (персонала)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1.1. 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Стороны и статус исполнителя. 2.1. 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Условия труда направленных работников. 3.1. 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Численность и учет мнения профсоюза. 4.1. 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Стоимость услуг и порядок расчетов. 5.1. 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Ответственность сторон. 6.1. 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Срок действия и расторжение. 7.1. 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Приложения: 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предоставление труда работников (персонала)</dc:title>
  <dc:creator/>
  <dc:language>ru</dc:language>
  <cp:keywords/>
  <dcterms:created xsi:type="dcterms:W3CDTF">2026-11-07T20:34:01Z</dcterms:created>
  <dcterms:modified xsi:type="dcterms:W3CDTF">2026-11-07T20:34:01Z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