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с правом выкупа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ИНН ____________, ОГРН 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ИНН ____________, ОГРН ____________</w:t>
      </w:r>
    </w:p>
    <w:bookmarkStart w:id="10" w:name="договор-аренды-с-правом-выкупа"/>
    <w:p>
      <w:pPr>
        <w:pStyle w:val="Heading1"/>
      </w:pPr>
      <w:r>
        <w:t xml:space="preserve">Договор аренды с правом выкупа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Арендная плата и выкупная цена: 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Право и порядок выкупа: 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 и регистрация: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 правом выкупа</dc:title>
  <dc:creator/>
  <dc:language>ru</dc:language>
  <cp:keywords/>
  <dcterms:created xsi:type="dcterms:W3CDTF">2026-10-30T21:47:01Z</dcterms:created>
  <dcterms:modified xsi:type="dcterms:W3CDTF">2026-10-30T21:47:01Z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