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с-обеспечительным-платежом"/>
    <w:p>
      <w:pPr>
        <w:pStyle w:val="Heading2"/>
      </w:pPr>
      <w:r>
        <w:t xml:space="preserve">с обеспечительным платежом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Стороны: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Срок аренды: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Арендная плата и порядок расчётов: ____________________________________________________________________________________________________________________</w:t>
      </w:r>
    </w:p>
    <w:p>
      <w:pPr>
        <w:pStyle w:val="BodyText"/>
      </w:pPr>
      <w:r>
        <w:t xml:space="preserve">4. Обеспечительный платёж: 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Случаи удержания из обеспечительного платежа: ____________________________________________________________________________________________________</w:t>
      </w:r>
    </w:p>
    <w:p>
      <w:pPr>
        <w:pStyle w:val="BodyText"/>
      </w:pPr>
      <w:r>
        <w:t xml:space="preserve">6. Восполнение обеспечительного платежа: ________________________________________________________________________________________________________________</w:t>
      </w:r>
    </w:p>
    <w:p>
      <w:pPr>
        <w:pStyle w:val="BodyText"/>
      </w:pPr>
      <w:r>
        <w:t xml:space="preserve">7. Возврат обеспечительного платежа: __________________________________________________________________________________________________________________</w:t>
      </w:r>
    </w:p>
    <w:p>
      <w:pPr>
        <w:pStyle w:val="BodyText"/>
      </w:pPr>
      <w:r>
        <w:t xml:space="preserve">8. Правовая природа обеспечительного платежа: ____________________________________________________________________________________________________</w:t>
      </w:r>
    </w:p>
    <w:p>
      <w:pPr>
        <w:pStyle w:val="BodyText"/>
      </w:pPr>
      <w:r>
        <w:t xml:space="preserve">9. Ответственность сторон: ____________________________________________________________________________________________________________________________</w:t>
      </w:r>
    </w:p>
    <w:p>
      <w:pPr>
        <w:pStyle w:val="BodyText"/>
      </w:pPr>
      <w:r>
        <w:t xml:space="preserve">10. Срок действия и прочие условия: 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2026-11-07T20:33:58Z</dcterms:created>
  <dcterms:modified xsi:type="dcterms:W3CDTF">2026-11-07T20:33:58Z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