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нежилого здания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говор-аренды-нежилого-здания"/>
    <w:p>
      <w:pPr>
        <w:pStyle w:val="Heading1"/>
      </w:pPr>
      <w:r>
        <w:t xml:space="preserve">Договор аренды нежилого здания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«___» __________ 20__ г. № ______</w:t>
      </w:r>
    </w:p>
    <w:p>
      <w:pPr>
        <w:pStyle w:val="BodyText"/>
      </w:pPr>
      <w:r>
        <w:t xml:space="preserve">[наименование арендодателя], именуемое в дальнейшем «Арендодатель», в лице [должность, Ф. И. О.], действующего на основании [устава, доверенности], с одной стороны, и [наименование арендатора], именуемое в дальнейшем «Арендатор», в лице [должность, Ф. И. О.], действующего на основании [устава, доверенности], с другой стороны, заключили настоящий договор о нижеследующем.</w:t>
      </w:r>
    </w:p>
    <w:p>
      <w:pPr>
        <w:pStyle w:val="BodyText"/>
      </w:pPr>
      <w:r>
        <w:t xml:space="preserve">1.1. Арендодатель передаёт Арендатору во временное владение и пользование нежилое здание общей площадью ______ кв. м по адресу: ______________________________, кадастровый номер ______________ (далее — Здание).</w:t>
      </w:r>
    </w:p>
    <w:p>
      <w:pPr>
        <w:pStyle w:val="BodyText"/>
      </w:pPr>
      <w:r>
        <w:t xml:space="preserve">1.2. Здание принадлежит Арендодателю на праве собственности, что подтверждается выпиской из Единого государственного реестра недвижимости от «___» __________ 20__ г. № ______________.</w:t>
      </w:r>
    </w:p>
    <w:p>
      <w:pPr>
        <w:pStyle w:val="BodyText"/>
      </w:pPr>
      <w:r>
        <w:t xml:space="preserve">1.3. Здание передаётся для ______________________________________.</w:t>
      </w:r>
    </w:p>
    <w:p>
      <w:pPr>
        <w:pStyle w:val="BodyText"/>
      </w:pPr>
      <w:r>
        <w:t xml:space="preserve">1.4. Срок аренды — с «___» __________ 20__ г. по «___» __________ 20__ г.</w:t>
      </w:r>
    </w:p>
    <w:p>
      <w:pPr>
        <w:pStyle w:val="BodyText"/>
      </w:pPr>
      <w:r>
        <w:t xml:space="preserve">2.1. Арендная плата составляет ______ рублей в месяц и включает ______________________________. НДС ______________________________.</w:t>
      </w:r>
    </w:p>
    <w:p>
      <w:pPr>
        <w:pStyle w:val="BodyText"/>
      </w:pPr>
      <w:r>
        <w:t xml:space="preserve">2.2. Арендная плата вносится не позднее ___ числа оплачиваемого месяца на расчётный счёт Арендодателя.</w:t>
      </w:r>
    </w:p>
    <w:p>
      <w:pPr>
        <w:pStyle w:val="BodyText"/>
      </w:pPr>
      <w:r>
        <w:t xml:space="preserve">2.3. Коммунальные платежи ______________________________________ Арендатор оплачивает отдельно на основании ______________________________.</w:t>
      </w:r>
    </w:p>
    <w:p>
      <w:pPr>
        <w:pStyle w:val="BodyText"/>
      </w:pPr>
      <w:r>
        <w:t xml:space="preserve">3.1. Здание передаётся Арендатору по акту приёма-передачи в течение ___ рабочих дней с даты подписания договора.</w:t>
      </w:r>
    </w:p>
    <w:p>
      <w:pPr>
        <w:pStyle w:val="BodyText"/>
      </w:pPr>
      <w:r>
        <w:t xml:space="preserve">3.2. При прекращении договора Арендатор возвращает здание в состоянии, в котором получил, с учётом нормального износа.</w:t>
      </w:r>
    </w:p>
    <w:p>
      <w:pPr>
        <w:pStyle w:val="BodyText"/>
      </w:pPr>
      <w:r>
        <w:t xml:space="preserve">4.1. Договор вступает в силу с даты подписания и действует до «___» __________ 20__ г.</w:t>
      </w:r>
    </w:p>
    <w:p>
      <w:pPr>
        <w:pStyle w:val="BodyText"/>
      </w:pPr>
      <w:r>
        <w:t xml:space="preserve">5. Адреса и реквизиты сторон: 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нежилого здания</dc:title>
  <dc:creator/>
  <dc:language>ru</dc:language>
  <cp:keywords/>
  <dcterms:created xsi:type="dcterms:W3CDTF">2026-11-07T20:33:54Z</dcterms:created>
  <dcterms:modified xsi:type="dcterms:W3CDTF">2026-11-07T20:33:54Z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