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нежилым помещением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Xdf3a259ac8edf9b9fdb1c4edc6d4467d720d18b"/>
    <w:p>
      <w:pPr>
        <w:pStyle w:val="Heading1"/>
      </w:pPr>
      <w:r>
        <w:t xml:space="preserve">Договор безвозмездного пользования нежилым помещением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[Ф. И. О. ссудодателя], паспорт серии ____ № ______, выдан ______________________, зарегистрированный по адресу: ______________________, именуемый в дальнейшем «Ссудодатель», с одной стороны и [наименование организации], ОГРН ____________, ИНН ____________, в лице [должность, Ф. И. О.], действующего на основании ____________, именуемое в дальнейшем «Ссудополучатель», с другой стороны заключили настоящий договор о нижеследующем.</w:t>
      </w:r>
    </w:p>
    <w:p>
      <w:pPr>
        <w:pStyle w:val="BodyText"/>
      </w:pPr>
      <w:r>
        <w:t xml:space="preserve">1. Предмет договора. Ссудодатель передаёт, а Ссудополучатель принимает в безвозмездное пользование нежилое помещение общей площадью ______ кв. м, кадастровый номер ____________, расположенное по адресу: ______________________, для ______________________. Помещение принадлежит Ссудодателю на праве собственности, запись в Едином государственном реестре недвижимости от ____________ № ____________.</w:t>
      </w:r>
    </w:p>
    <w:p>
      <w:pPr>
        <w:pStyle w:val="BodyText"/>
      </w:pPr>
      <w:r>
        <w:t xml:space="preserve">2. Плата и расходы. Пользование помещением безвозмездное, плату Ссудополучатель не вносит. Расходы на ______________________ Ссудополучатель оплачивает ______________________.</w:t>
      </w:r>
    </w:p>
    <w:p>
      <w:pPr>
        <w:pStyle w:val="BodyText"/>
      </w:pPr>
      <w:r>
        <w:t xml:space="preserve">3. Срок и возврат. Договор действует с ____________ по ____________. Помещение возвращается по акту приёма-передачи в течение ______ рабочих дней после окончания срока или расторжения договора в том состоянии, в котором оно было передано, с учётом нормального износа.</w:t>
      </w:r>
    </w:p>
    <w:p>
      <w:pPr>
        <w:pStyle w:val="BodyText"/>
      </w:pPr>
      <w:r>
        <w:t xml:space="preserve">4. Прочее. Ссудополучатель вправе ______________________ и не вправе передавать помещение третьим лицам без письменного согласия Ссудодателя. Договор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creator/>
  <dc:language>ru</dc:language>
  <cp:keywords/>
  <dcterms:created xsi:type="dcterms:W3CDTF">2026-11-03T20:31:50Z</dcterms:created>
  <dcterms:modified xsi:type="dcterms:W3CDTF">2026-11-03T20:31:50Z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