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Арендодатель: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p>
      <w:pPr>
        <w:pStyle w:val="BodyText"/>
      </w:pPr>
      <w:r>
        <w:t xml:space="preserve">Арендатор: _________________________________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1.1. Арендодатель передаёт, а Арендатор принимает во временное владение и пользование нежилое помещение общей площадью ____ кв. м, кадастровый номер ____________, расположенное по адресу: ____________________, для ____________________.</w:t>
      </w:r>
    </w:p>
    <w:p>
      <w:pPr>
        <w:pStyle w:val="BodyText"/>
      </w:pPr>
      <w:r>
        <w:t xml:space="preserve">1.2. Помещение принадлежит Арендодателю на праве ________________, запись в ЕГРН от ____________ № ____________. Помещение не заложено, не арестовано и не является предметом споров с третьими лицами.</w:t>
      </w:r>
    </w:p>
    <w:p>
      <w:pPr>
        <w:pStyle w:val="BodyText"/>
      </w:pPr>
      <w:r>
        <w:t xml:space="preserve">3.1. Арендная плата — ______ рублей за 1 кв. м в месяц, всего ______ рублей в месяц. В плату входит ____________________; отдельно Арендатор оплачивает ____________________.</w:t>
      </w:r>
    </w:p>
    <w:p>
      <w:pPr>
        <w:pStyle w:val="BodyText"/>
      </w:pPr>
      <w:r>
        <w:t xml:space="preserve">3.2. Арендатор платит не позднее ______ числа ______________ месяца на счёт Арендодателя. Плата за первый месяц — не позднее ______ со дня подписания акта приёма-передачи.</w:t>
      </w:r>
    </w:p>
    <w:p>
      <w:pPr>
        <w:pStyle w:val="BodyText"/>
      </w:pPr>
      <w:r>
        <w:t xml:space="preserve">4.1. Текущий ремонт и содержание помещения — обязанность ____________________. Капитальный ремонт, ремонт крыши, фасада и инженерных сетей до границы раздела — обязанность ____________________.</w:t>
      </w:r>
    </w:p>
    <w:p>
      <w:pPr>
        <w:pStyle w:val="BodyText"/>
      </w:pPr>
      <w:r>
        <w:t xml:space="preserve">5.1. Срок аренды — ______ с даты подписания акта приёма-передачи. Договор подлежит государственной регистрации в ЕГРН; расходы на регистрацию несёт ____________________.</w:t>
      </w:r>
    </w:p>
    <w:p>
      <w:pPr>
        <w:pStyle w:val="BodyText"/>
      </w:pPr>
      <w:r>
        <w:t xml:space="preserve">6.1. Арендатор вправе разместить вывеску ____________________ на ____________________ по согласованию с Арендодателем и в порядке, установленном для рекламных конструкций.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2026-11-02T20:31:17Z</dcterms:created>
  <dcterms:modified xsi:type="dcterms:W3CDTF">2026-11-02T20:31:17Z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