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помещения кафе с оборудованием</w:t>
      </w:r>
    </w:p>
    <w:p>
      <w:pPr>
        <w:pStyle w:val="FirstParagraph"/>
      </w:pPr>
      <w:r>
        <w:t xml:space="preserve">Арендодатель: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p>
      <w:pPr>
        <w:pStyle w:val="BodyText"/>
      </w:pPr>
      <w:r>
        <w:t xml:space="preserve">Арендатор: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bookmarkStart w:id="10" w:name="Xdf3aa159227ecc4a68e764dcddc290d078a41fe"/>
    <w:p>
      <w:pPr>
        <w:pStyle w:val="Heading1"/>
      </w:pPr>
      <w:r>
        <w:t xml:space="preserve">Договор аренды помещения кафе с оборудованием</w:t>
      </w:r>
    </w:p>
    <w:bookmarkStart w:id="9" w:name="г.-москва"/>
    <w:p>
      <w:pPr>
        <w:pStyle w:val="Heading2"/>
      </w:pPr>
      <w:r>
        <w:t xml:space="preserve">г. Москва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Арендодатель передаёт, а Арендатор принимает во временное владение и пользование нежилое помещение площадью ____ кв. м по адресу: ______________________________ для размещения ______________________________ и оборудование по описи (приложение № 1).</w:t>
      </w:r>
    </w:p>
    <w:p>
      <w:pPr>
        <w:pStyle w:val="BodyText"/>
      </w:pPr>
      <w:r>
        <w:t xml:space="preserve">Оборудование передаётся в состоянии, пригодном для использования по назначению. Арендатор осмотрел оборудование при подписании акта приёма-передачи и претензий к внешнему виду и работоспособности не имеет.</w:t>
      </w:r>
    </w:p>
    <w:p>
      <w:pPr>
        <w:pStyle w:val="BodyText"/>
      </w:pPr>
      <w:r>
        <w:t xml:space="preserve">Арендная плата состоит из платы за помещение — ________ рублей в месяц — и платы за пользование оборудованием — ________ рублей в месяц.</w:t>
      </w:r>
    </w:p>
    <w:p>
      <w:pPr>
        <w:pStyle w:val="BodyText"/>
      </w:pPr>
      <w:r>
        <w:t xml:space="preserve">Текущий ремонт оборудования, его обслуживание и замена расходных материалов — за счёт ____________________. Капитальный ремонт и замена вышедшего из строя не по вине Арендатора оборудования — за счёт ____________________ в срок не более ____ календарных дней с момента уведомления.</w:t>
      </w:r>
    </w:p>
    <w:p>
      <w:pPr>
        <w:pStyle w:val="BodyText"/>
      </w:pPr>
      <w:r>
        <w:t xml:space="preserve">Арендатор отвечает за сохранность оборудования с момента подписания акта приёма-передачи до возврата. Естественный износ Арендатор не возмещает. При утрате или повреждении оборудования Арендатор возмещает ______________________________.</w:t>
      </w:r>
    </w:p>
    <w:p>
      <w:pPr>
        <w:pStyle w:val="BodyText"/>
      </w:pPr>
      <w:r>
        <w:t xml:space="preserve">Арендодатель вправе осматривать помещение и оборудование не чаще ____________________ в ____________________ по предварительному уведомлению за ____ рабочих дня, кроме аварийных ситуаций.</w:t>
      </w:r>
    </w:p>
    <w:p>
      <w:pPr>
        <w:pStyle w:val="BodyText"/>
      </w:pPr>
      <w:r>
        <w:t xml:space="preserve">При прекращении договора Арендатор возвращает помещение и оборудование по акту в течение ____ рабочих дней. Оборудование возвращается в том же составе по описи.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помещения кафе с оборудованием</dc:title>
  <dc:creator/>
  <dc:language>ru</dc:language>
  <cp:keywords/>
  <dcterms:created xsi:type="dcterms:W3CDTF">2026-11-07T20:33:47Z</dcterms:created>
  <dcterms:modified xsi:type="dcterms:W3CDTF">2026-11-07T20:33:47Z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