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промышленной безопасности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декларация-промышленной-безопасности"/>
    <w:p>
      <w:pPr>
        <w:pStyle w:val="Heading1"/>
      </w:pPr>
      <w:r>
        <w:t xml:space="preserve">Декларация промышленной безопасности</w:t>
      </w:r>
    </w:p>
    <w:bookmarkStart w:id="9" w:name="опасного-производственного-объекта"/>
    <w:p>
      <w:pPr>
        <w:pStyle w:val="Heading2"/>
      </w:pPr>
      <w:r>
        <w:t xml:space="preserve">опасного производственного объекта</w:t>
      </w:r>
    </w:p>
    <w:p>
      <w:pPr>
        <w:pStyle w:val="FirstParagraph"/>
      </w:pPr>
      <w:r>
        <w:t xml:space="preserve">Рег. № ____ от 16 ноября 2026 г.</w:t>
      </w:r>
    </w:p>
    <w:p>
      <w:pPr>
        <w:pStyle w:val="BodyText"/>
      </w:pPr>
      <w:r>
        <w:t xml:space="preserve">Настоящая декларация разработана в составе проектной документации на реконструкцию опасного производственного объекта «Склад сырья» и содержит сведения об объекте, результаты анализа риска аварий, выводы и предложения.</w:t>
      </w:r>
    </w:p>
    <w:p>
      <w:pPr>
        <w:pStyle w:val="BodyText"/>
      </w:pPr>
      <w:r>
        <w:t xml:space="preserve">Оценка риска включает вероятность аварий, показатели риска причинения вреда работникам декларируемого объекта и иным физическим лицам, ущерба имуществу и вреда окружающей среде по составляющим объекта.</w:t>
      </w:r>
    </w:p>
    <w:p>
      <w:pPr>
        <w:pStyle w:val="BodyText"/>
      </w:pPr>
      <w:r>
        <w:t xml:space="preserve">Приложение: заключение экспертизы промышленной безопасности на 12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Разработчик декларации</w:t>
            </w:r>
          </w:p>
          <w:p>
            <w:pPr>
              <w:pStyle w:val="BodyText"/>
            </w:pPr>
            <w:r>
              <w:t xml:space="preserve">Главный инженер проекта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промышленной безопасности</dc:title>
  <dc:creator/>
  <dc:language>ru</dc:language>
  <cp:keywords/>
  <dcterms:created xsi:type="dcterms:W3CDTF">2026-10-30T21:46:51Z</dcterms:created>
  <dcterms:modified xsi:type="dcterms:W3CDTF">2026-10-30T21:46:51Z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