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добавленную стоимость</w:t>
      </w:r>
    </w:p>
    <w:p>
      <w:pPr>
        <w:pStyle w:val="FirstParagraph"/>
      </w:pPr>
      <w:r>
        <w:t xml:space="preserve">В налоговый орган (код): 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ИНН __________________ КПП __________</w:t>
      </w:r>
    </w:p>
    <w:bookmarkStart w:id="10" w:name="X92bbb8bfef163c3e86f7ee91a751718bc3cebe9"/>
    <w:p>
      <w:pPr>
        <w:pStyle w:val="Heading1"/>
      </w:pPr>
      <w:r>
        <w:t xml:space="preserve">Налоговая декларация по налогу на добавленную стоимость</w:t>
      </w:r>
    </w:p>
    <w:bookmarkStart w:id="9" w:name="нулевая-за-i-квартал-2026-года"/>
    <w:p>
      <w:pPr>
        <w:pStyle w:val="Heading2"/>
      </w:pPr>
      <w:r>
        <w:t xml:space="preserve">нулевая, за I квартал 2026 года</w:t>
      </w:r>
    </w:p>
    <w:p>
      <w:pPr>
        <w:pStyle w:val="FirstParagraph"/>
      </w:pPr>
      <w:r>
        <w:t xml:space="preserve">Номер корректировки: ___; налоговый период (код): ___; отчётный год: ______</w:t>
      </w:r>
    </w:p>
    <w:p>
      <w:pPr>
        <w:pStyle w:val="BodyText"/>
      </w:pPr>
      <w:r>
        <w:t xml:space="preserve">Раздел 1. Сумма налога к уплате (возмещению): ____________________________</w:t>
      </w:r>
    </w:p>
    <w:p>
      <w:pPr>
        <w:pStyle w:val="BodyText"/>
      </w:pPr>
      <w:r>
        <w:t xml:space="preserve">Разделы 2–12: __________________________________________________________</w:t>
      </w:r>
    </w:p>
    <w:p>
      <w:pPr>
        <w:pStyle w:val="BodyText"/>
      </w:pPr>
      <w:r>
        <w:t xml:space="preserve">Достоверность сведений подтверждаю: должность, подпись, фамилия, инициалы, дата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добавленную стоимость</dc:title>
  <dc:creator/>
  <dc:language>ru</dc:language>
  <cp:keywords/>
  <dcterms:created xsi:type="dcterms:W3CDTF">2026-11-03T20:31:43Z</dcterms:created>
  <dcterms:modified xsi:type="dcterms:W3CDTF">2026-11-03T20:31:43Z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