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добавленную стоимость</w:t>
      </w:r>
    </w:p>
    <w:p>
      <w:pPr>
        <w:pStyle w:val="FirstParagraph"/>
      </w:pPr>
      <w:r>
        <w:t xml:space="preserve">ИНН 771234567890</w:t>
      </w:r>
    </w:p>
    <w:p>
      <w:pPr>
        <w:pStyle w:val="BodyText"/>
      </w:pPr>
      <w:r>
        <w:t xml:space="preserve">Предприниматель Петров Пётр Петрович</w:t>
      </w:r>
    </w:p>
    <w:p>
      <w:pPr>
        <w:pStyle w:val="BodyText"/>
      </w:pPr>
      <w:r>
        <w:t xml:space="preserve">Код налогового органа 7701</w:t>
      </w:r>
    </w:p>
    <w:p>
      <w:pPr>
        <w:pStyle w:val="BodyText"/>
      </w:pPr>
      <w:r>
        <w:t xml:space="preserve">Налоговый период: 21 (I квартал)</w:t>
      </w:r>
    </w:p>
    <w:bookmarkStart w:id="10" w:name="X92bbb8bfef163c3e86f7ee91a751718bc3cebe9"/>
    <w:p>
      <w:pPr>
        <w:pStyle w:val="Heading1"/>
      </w:pPr>
      <w:r>
        <w:t xml:space="preserve">Налоговая декларация по налогу на добавленную стоимость</w:t>
      </w:r>
    </w:p>
    <w:bookmarkStart w:id="9" w:name="за-i-квартал-2026-года"/>
    <w:p>
      <w:pPr>
        <w:pStyle w:val="Heading2"/>
      </w:pPr>
      <w:r>
        <w:t xml:space="preserve">за I квартал 2026 года</w:t>
      </w:r>
    </w:p>
    <w:p>
      <w:pPr>
        <w:pStyle w:val="FirstParagraph"/>
      </w:pPr>
      <w:r>
        <w:t xml:space="preserve">Номер корректировки: 0--</w:t>
      </w:r>
    </w:p>
    <w:p>
      <w:pPr>
        <w:pStyle w:val="BodyText"/>
      </w:pPr>
      <w:r>
        <w:t xml:space="preserve">Раздел 1. Строка 010 — ОКТМО 45315000. Строка 020 — КБК 182 1 03 01000 01 1000 110. Строка 040 — сумма налога к уплате за квартал.</w:t>
      </w:r>
    </w:p>
    <w:p>
      <w:pPr>
        <w:pStyle w:val="BodyText"/>
      </w:pPr>
      <w:r>
        <w:t xml:space="preserve">Раздел 3. Строка 022 — налоговая база по ставке 5 % и сумма исчисленного налога; строка 033 — расчётная ставка 7/107, строка 034 — 5/105 по авансам, если они были.</w:t>
      </w:r>
    </w:p>
    <w:p>
      <w:pPr>
        <w:pStyle w:val="BodyText"/>
      </w:pPr>
      <w:r>
        <w:t xml:space="preserve">Раздел 3, страница вторая: вычеты по спецставке не заявляются, поэтому строки 120–190 остаются пустыми.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</dc:title>
  <dc:creator/>
  <dc:language>ru</dc:language>
  <cp:keywords/>
  <dcterms:created xsi:type="dcterms:W3CDTF">2026-11-05T20:30:47Z</dcterms:created>
  <dcterms:modified xsi:type="dcterms:W3CDTF">2026-11-05T20:30:47Z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