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косвенным налогам</w:t>
      </w:r>
    </w:p>
    <w:p>
      <w:pPr>
        <w:pStyle w:val="FirstParagraph"/>
      </w:pPr>
      <w:r>
        <w:t xml:space="preserve">В налоговый орган: ______________________</w:t>
      </w:r>
    </w:p>
    <w:p>
      <w:pPr>
        <w:pStyle w:val="BodyText"/>
      </w:pPr>
      <w:r>
        <w:t xml:space="preserve">Наименование (Ф. И. О.), ИНН: ______________</w:t>
      </w:r>
    </w:p>
    <w:p>
      <w:pPr>
        <w:pStyle w:val="BodyText"/>
      </w:pPr>
      <w:r>
        <w:t xml:space="preserve">Отчётный (налоговый) период: ______________</w:t>
      </w:r>
    </w:p>
    <w:p>
      <w:pPr>
        <w:pStyle w:val="BodyText"/>
      </w:pPr>
      <w:r>
        <w:t xml:space="preserve">Форма по КНД: ___________________________</w:t>
      </w:r>
    </w:p>
    <w:bookmarkStart w:id="10" w:name="X29a00e71fa20e6b4c2a883a20303f8ef342b5e0"/>
    <w:p>
      <w:pPr>
        <w:pStyle w:val="Heading1"/>
      </w:pPr>
      <w:r>
        <w:t xml:space="preserve">Налоговая декларация по косвенным налогам</w:t>
      </w:r>
    </w:p>
    <w:bookmarkStart w:id="9" w:name="X11a01e5916a3c6372bdde220c37338ae4eb1560"/>
    <w:p>
      <w:pPr>
        <w:pStyle w:val="Heading2"/>
      </w:pPr>
      <w:r>
        <w:t xml:space="preserve">при импорте товаров на территорию Российской Федерации с территории государств — членов ЕАЭС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1. Сумма НДС, подлежащая уплате: ______________________</w:t>
      </w:r>
    </w:p>
    <w:p>
      <w:pPr>
        <w:pStyle w:val="BodyText"/>
      </w:pPr>
      <w:r>
        <w:t xml:space="preserve">Раздел 2. Сумма НДС по товарам резидента СЭЗ: ______________________</w:t>
      </w:r>
    </w:p>
    <w:p>
      <w:pPr>
        <w:pStyle w:val="BodyText"/>
      </w:pPr>
      <w:r>
        <w:t xml:space="preserve">Сведения о ДОПП и обеспечительном платеже: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косвенным налогам</dc:title>
  <dc:creator/>
  <dc:language>ru</dc:language>
  <cp:keywords/>
  <dcterms:created xsi:type="dcterms:W3CDTF">2026-11-01T20:31:30Z</dcterms:created>
  <dcterms:modified xsi:type="dcterms:W3CDTF">2026-11-01T20:31:30Z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